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12A" w:rsidRDefault="008E5F4F">
      <w:pPr>
        <w:spacing w:before="240"/>
        <w:jc w:val="center"/>
        <w:rPr>
          <w:rFonts w:ascii="Times New Roman" w:hAnsi="Times New Roman" w:cs="Times New Roman"/>
          <w:b/>
          <w:sz w:val="32"/>
        </w:rPr>
      </w:pPr>
      <w:r>
        <w:rPr>
          <w:rFonts w:ascii="Times New Roman" w:hAnsi="Times New Roman" w:cs="Times New Roman"/>
          <w:b/>
          <w:sz w:val="32"/>
        </w:rPr>
        <w:t>Numerical Simulation of Cholera Epidemic Model with Quarantine</w:t>
      </w:r>
    </w:p>
    <w:p w:rsidR="006B612A" w:rsidRDefault="008E5F4F">
      <w:pPr>
        <w:tabs>
          <w:tab w:val="left" w:pos="4785"/>
        </w:tabs>
        <w:spacing w:after="0"/>
        <w:rPr>
          <w:rFonts w:ascii="Times New Roman" w:hAnsi="Times New Roman" w:cs="Times New Roman"/>
        </w:rPr>
      </w:pPr>
      <w:r>
        <w:rPr>
          <w:rFonts w:ascii="Times New Roman" w:hAnsi="Times New Roman" w:cs="Times New Roman"/>
        </w:rPr>
        <w:tab/>
      </w:r>
    </w:p>
    <w:p w:rsidR="006B612A" w:rsidRDefault="008E5F4F">
      <w:pPr>
        <w:tabs>
          <w:tab w:val="left" w:pos="1277"/>
          <w:tab w:val="center" w:pos="4251"/>
        </w:tabs>
        <w:rPr>
          <w:rFonts w:ascii="Times New Roman" w:hAnsi="Times New Roman" w:cs="Times New Roman"/>
          <w:b/>
          <w:sz w:val="20"/>
        </w:rPr>
      </w:pPr>
      <w:r>
        <w:rPr>
          <w:rFonts w:ascii="Times New Roman" w:hAnsi="Times New Roman" w:cs="Times New Roman"/>
          <w:b/>
          <w:sz w:val="20"/>
        </w:rPr>
        <w:tab/>
      </w:r>
      <w:r>
        <w:rPr>
          <w:rFonts w:ascii="Times New Roman" w:hAnsi="Times New Roman" w:cs="Times New Roman"/>
          <w:b/>
          <w:sz w:val="20"/>
        </w:rPr>
        <w:tab/>
        <w:t>Trisilowati</w:t>
      </w:r>
      <w:r>
        <w:rPr>
          <w:rFonts w:ascii="Times New Roman" w:hAnsi="Times New Roman" w:cs="Times New Roman"/>
          <w:b/>
          <w:sz w:val="20"/>
          <w:vertAlign w:val="superscript"/>
        </w:rPr>
        <w:t>1</w:t>
      </w:r>
      <w:proofErr w:type="gramStart"/>
      <w:r>
        <w:rPr>
          <w:rFonts w:ascii="Times New Roman" w:hAnsi="Times New Roman" w:cs="Times New Roman"/>
          <w:b/>
          <w:sz w:val="20"/>
        </w:rPr>
        <w:t xml:space="preserve">, </w:t>
      </w:r>
      <w:r w:rsidR="008A09B1">
        <w:rPr>
          <w:rFonts w:ascii="Times New Roman" w:hAnsi="Times New Roman" w:cs="Times New Roman"/>
          <w:b/>
          <w:sz w:val="20"/>
        </w:rPr>
        <w:t xml:space="preserve"> A</w:t>
      </w:r>
      <w:proofErr w:type="gramEnd"/>
      <w:r w:rsidR="008A09B1">
        <w:rPr>
          <w:rFonts w:ascii="Times New Roman" w:hAnsi="Times New Roman" w:cs="Times New Roman"/>
          <w:b/>
          <w:sz w:val="20"/>
        </w:rPr>
        <w:t>. Andari</w:t>
      </w:r>
      <w:r w:rsidR="008A09B1">
        <w:rPr>
          <w:rFonts w:ascii="Times New Roman" w:hAnsi="Times New Roman" w:cs="Times New Roman"/>
          <w:b/>
          <w:sz w:val="20"/>
          <w:vertAlign w:val="superscript"/>
        </w:rPr>
        <w:t>2</w:t>
      </w:r>
      <w:r w:rsidR="008A09B1">
        <w:rPr>
          <w:rFonts w:ascii="Times New Roman" w:hAnsi="Times New Roman" w:cs="Times New Roman"/>
          <w:b/>
          <w:sz w:val="20"/>
        </w:rPr>
        <w:t>, M. H.</w:t>
      </w:r>
      <w:r>
        <w:rPr>
          <w:rFonts w:ascii="Times New Roman" w:hAnsi="Times New Roman" w:cs="Times New Roman"/>
          <w:b/>
          <w:sz w:val="20"/>
        </w:rPr>
        <w:t xml:space="preserve"> Muzaqi</w:t>
      </w:r>
      <w:r w:rsidR="008A09B1">
        <w:rPr>
          <w:rFonts w:ascii="Times New Roman" w:hAnsi="Times New Roman" w:cs="Times New Roman"/>
          <w:b/>
          <w:sz w:val="20"/>
          <w:vertAlign w:val="superscript"/>
        </w:rPr>
        <w:t>3</w:t>
      </w:r>
      <w:r w:rsidR="008A09B1">
        <w:rPr>
          <w:rFonts w:ascii="Times New Roman" w:hAnsi="Times New Roman" w:cs="Times New Roman"/>
          <w:b/>
          <w:sz w:val="20"/>
        </w:rPr>
        <w:t>, and M. A.</w:t>
      </w:r>
      <w:r>
        <w:rPr>
          <w:rFonts w:ascii="Times New Roman" w:hAnsi="Times New Roman" w:cs="Times New Roman"/>
          <w:b/>
          <w:sz w:val="20"/>
        </w:rPr>
        <w:t xml:space="preserve"> Rois</w:t>
      </w:r>
      <w:r w:rsidR="008A09B1">
        <w:rPr>
          <w:rFonts w:ascii="Times New Roman" w:hAnsi="Times New Roman" w:cs="Times New Roman"/>
          <w:b/>
          <w:sz w:val="20"/>
          <w:vertAlign w:val="superscript"/>
        </w:rPr>
        <w:t>4</w:t>
      </w:r>
    </w:p>
    <w:p w:rsidR="006B612A" w:rsidRDefault="008A09B1">
      <w:pPr>
        <w:pStyle w:val="NoSpacing"/>
        <w:jc w:val="center"/>
        <w:rPr>
          <w:rFonts w:ascii="Times New Roman" w:hAnsi="Times New Roman" w:cs="Times New Roman"/>
          <w:sz w:val="20"/>
        </w:rPr>
      </w:pPr>
      <w:r>
        <w:rPr>
          <w:rFonts w:ascii="Times New Roman" w:hAnsi="Times New Roman" w:cs="Times New Roman"/>
          <w:sz w:val="20"/>
          <w:vertAlign w:val="superscript"/>
        </w:rPr>
        <w:t>1</w:t>
      </w:r>
      <w:proofErr w:type="gramStart"/>
      <w:r>
        <w:rPr>
          <w:rFonts w:ascii="Times New Roman" w:hAnsi="Times New Roman" w:cs="Times New Roman"/>
          <w:sz w:val="20"/>
          <w:vertAlign w:val="superscript"/>
        </w:rPr>
        <w:t>,</w:t>
      </w:r>
      <w:r w:rsidR="008E5F4F">
        <w:rPr>
          <w:rFonts w:ascii="Times New Roman" w:hAnsi="Times New Roman" w:cs="Times New Roman"/>
          <w:sz w:val="20"/>
          <w:vertAlign w:val="superscript"/>
        </w:rPr>
        <w:t>2</w:t>
      </w:r>
      <w:proofErr w:type="gramEnd"/>
      <w:r w:rsidR="008E5F4F">
        <w:rPr>
          <w:rFonts w:ascii="Times New Roman" w:hAnsi="Times New Roman" w:cs="Times New Roman"/>
          <w:sz w:val="20"/>
          <w:vertAlign w:val="superscript"/>
        </w:rPr>
        <w:t>, 3</w:t>
      </w:r>
      <w:r>
        <w:rPr>
          <w:rFonts w:ascii="Times New Roman" w:hAnsi="Times New Roman" w:cs="Times New Roman"/>
          <w:sz w:val="20"/>
          <w:vertAlign w:val="superscript"/>
        </w:rPr>
        <w:t>,4</w:t>
      </w:r>
      <w:r w:rsidR="008E5F4F">
        <w:rPr>
          <w:rFonts w:ascii="Times New Roman" w:hAnsi="Times New Roman" w:cs="Times New Roman"/>
          <w:sz w:val="20"/>
          <w:vertAlign w:val="superscript"/>
        </w:rPr>
        <w:t xml:space="preserve"> </w:t>
      </w:r>
      <w:r w:rsidR="008E5F4F">
        <w:rPr>
          <w:rFonts w:ascii="Times New Roman" w:hAnsi="Times New Roman" w:cs="Times New Roman"/>
          <w:sz w:val="20"/>
        </w:rPr>
        <w:t xml:space="preserve">Department of Mathematics, Faculty of Mathematics and Sciences, </w:t>
      </w:r>
      <w:proofErr w:type="spellStart"/>
      <w:r w:rsidR="008E5F4F">
        <w:rPr>
          <w:rFonts w:ascii="Times New Roman" w:hAnsi="Times New Roman" w:cs="Times New Roman"/>
          <w:sz w:val="20"/>
        </w:rPr>
        <w:t>Brawijaya</w:t>
      </w:r>
      <w:proofErr w:type="spellEnd"/>
      <w:r w:rsidR="008E5F4F">
        <w:rPr>
          <w:rFonts w:ascii="Times New Roman" w:hAnsi="Times New Roman" w:cs="Times New Roman"/>
          <w:sz w:val="20"/>
        </w:rPr>
        <w:t xml:space="preserve"> University</w:t>
      </w:r>
      <w:r w:rsidR="008E5F4F">
        <w:rPr>
          <w:rFonts w:ascii="Times New Roman" w:hAnsi="Times New Roman" w:cs="Times New Roman"/>
          <w:sz w:val="20"/>
        </w:rPr>
        <w:tab/>
      </w:r>
    </w:p>
    <w:p w:rsidR="006B612A" w:rsidRPr="004B328A" w:rsidRDefault="008E5F4F">
      <w:pPr>
        <w:pStyle w:val="NoSpacing"/>
        <w:jc w:val="center"/>
        <w:rPr>
          <w:rFonts w:ascii="Times New Roman" w:hAnsi="Times New Roman" w:cs="Times New Roman"/>
          <w:sz w:val="20"/>
        </w:rPr>
      </w:pPr>
      <w:r>
        <w:rPr>
          <w:rFonts w:ascii="Times New Roman" w:hAnsi="Times New Roman" w:cs="Times New Roman"/>
          <w:sz w:val="20"/>
        </w:rPr>
        <w:t>E-mail:</w:t>
      </w:r>
      <w:hyperlink r:id="rId9" w:history="1">
        <w:r>
          <w:rPr>
            <w:rStyle w:val="Hyperlink"/>
            <w:rFonts w:ascii="Times New Roman" w:hAnsi="Times New Roman" w:cs="Times New Roman"/>
            <w:color w:val="auto"/>
            <w:sz w:val="20"/>
            <w:u w:val="none"/>
          </w:rPr>
          <w:t xml:space="preserve"> trisilowati@ub.ac.id</w:t>
        </w:r>
        <w:r>
          <w:rPr>
            <w:rStyle w:val="Hyperlink"/>
            <w:rFonts w:ascii="Times New Roman" w:hAnsi="Times New Roman" w:cs="Times New Roman"/>
            <w:color w:val="auto"/>
            <w:sz w:val="20"/>
            <w:u w:val="none"/>
            <w:vertAlign w:val="superscript"/>
          </w:rPr>
          <w:t>1</w:t>
        </w:r>
      </w:hyperlink>
      <w:r>
        <w:rPr>
          <w:rFonts w:ascii="Times New Roman" w:hAnsi="Times New Roman" w:cs="Times New Roman"/>
          <w:sz w:val="20"/>
        </w:rPr>
        <w:t>,</w:t>
      </w:r>
      <w:r w:rsidR="004B328A" w:rsidRPr="008A09B1">
        <w:rPr>
          <w:color w:val="000000" w:themeColor="text1"/>
        </w:rPr>
        <w:t xml:space="preserve"> </w:t>
      </w:r>
      <w:hyperlink r:id="rId10" w:history="1">
        <w:r w:rsidR="008A09B1" w:rsidRPr="008A09B1">
          <w:rPr>
            <w:rStyle w:val="Hyperlink"/>
            <w:rFonts w:ascii="Times New Roman" w:hAnsi="Times New Roman" w:cs="Times New Roman"/>
            <w:color w:val="000000" w:themeColor="text1"/>
            <w:sz w:val="20"/>
            <w:u w:val="none"/>
          </w:rPr>
          <w:t>ari_mat@ub.ac.id</w:t>
        </w:r>
        <w:r w:rsidR="008A09B1" w:rsidRPr="008A09B1">
          <w:rPr>
            <w:rStyle w:val="Hyperlink"/>
            <w:rFonts w:ascii="Times New Roman" w:hAnsi="Times New Roman" w:cs="Times New Roman"/>
            <w:color w:val="000000" w:themeColor="text1"/>
            <w:sz w:val="20"/>
            <w:u w:val="none"/>
            <w:vertAlign w:val="superscript"/>
          </w:rPr>
          <w:t>2</w:t>
        </w:r>
      </w:hyperlink>
      <w:r w:rsidR="008A09B1">
        <w:rPr>
          <w:rFonts w:ascii="Times New Roman" w:hAnsi="Times New Roman" w:cs="Times New Roman"/>
          <w:sz w:val="20"/>
        </w:rPr>
        <w:t>,</w:t>
      </w:r>
      <w:r>
        <w:rPr>
          <w:rFonts w:ascii="Times New Roman" w:hAnsi="Times New Roman" w:cs="Times New Roman"/>
          <w:sz w:val="20"/>
        </w:rPr>
        <w:t xml:space="preserve"> </w:t>
      </w:r>
      <w:hyperlink r:id="rId11" w:history="1">
        <w:r>
          <w:rPr>
            <w:rStyle w:val="Hyperlink"/>
            <w:rFonts w:ascii="Times New Roman" w:hAnsi="Times New Roman" w:cs="Times New Roman"/>
            <w:color w:val="auto"/>
            <w:sz w:val="20"/>
            <w:u w:val="none"/>
          </w:rPr>
          <w:t>mohamadhasyimmuzaqi@gmail.com</w:t>
        </w:r>
      </w:hyperlink>
      <w:r w:rsidR="008A09B1">
        <w:rPr>
          <w:rStyle w:val="Hyperlink"/>
          <w:rFonts w:ascii="Times New Roman" w:hAnsi="Times New Roman" w:cs="Times New Roman"/>
          <w:color w:val="auto"/>
          <w:sz w:val="20"/>
          <w:u w:val="none"/>
          <w:vertAlign w:val="superscript"/>
        </w:rPr>
        <w:t>3</w:t>
      </w:r>
      <w:r w:rsidR="004B328A">
        <w:rPr>
          <w:rStyle w:val="Hyperlink"/>
          <w:rFonts w:ascii="Times New Roman" w:hAnsi="Times New Roman" w:cs="Times New Roman"/>
          <w:color w:val="auto"/>
          <w:sz w:val="20"/>
          <w:u w:val="none"/>
        </w:rPr>
        <w:t>,</w:t>
      </w:r>
      <w:r w:rsidR="004B328A" w:rsidRPr="004B328A">
        <w:t xml:space="preserve"> </w:t>
      </w:r>
      <w:r w:rsidR="008A09B1" w:rsidRPr="008A09B1">
        <w:rPr>
          <w:rFonts w:ascii="Times New Roman" w:hAnsi="Times New Roman" w:cs="Times New Roman"/>
          <w:sz w:val="20"/>
          <w:szCs w:val="20"/>
        </w:rPr>
        <w:t>roizmuhammad.math</w:t>
      </w:r>
      <w:hyperlink r:id="rId12" w:history="1">
        <w:r w:rsidR="004B328A" w:rsidRPr="008A09B1">
          <w:rPr>
            <w:rStyle w:val="Hyperlink"/>
            <w:rFonts w:ascii="Times New Roman" w:hAnsi="Times New Roman" w:cs="Times New Roman"/>
            <w:color w:val="auto"/>
            <w:sz w:val="20"/>
            <w:szCs w:val="20"/>
            <w:u w:val="none"/>
          </w:rPr>
          <w:t>@gmail.com</w:t>
        </w:r>
      </w:hyperlink>
      <w:r w:rsidR="008A09B1">
        <w:rPr>
          <w:rStyle w:val="Hyperlink"/>
          <w:rFonts w:ascii="Times New Roman" w:hAnsi="Times New Roman" w:cs="Times New Roman"/>
          <w:color w:val="auto"/>
          <w:sz w:val="20"/>
          <w:u w:val="none"/>
          <w:vertAlign w:val="superscript"/>
        </w:rPr>
        <w:t>4</w:t>
      </w:r>
    </w:p>
    <w:p w:rsidR="006B612A" w:rsidRDefault="006B612A">
      <w:pPr>
        <w:pStyle w:val="NoSpacing"/>
        <w:jc w:val="center"/>
        <w:rPr>
          <w:rFonts w:ascii="Times New Roman" w:hAnsi="Times New Roman" w:cs="Times New Roman"/>
          <w:sz w:val="20"/>
        </w:rPr>
      </w:pPr>
    </w:p>
    <w:p w:rsidR="006B612A" w:rsidRDefault="006B612A">
      <w:pPr>
        <w:spacing w:after="0"/>
        <w:rPr>
          <w:rFonts w:ascii="Times New Roman" w:hAnsi="Times New Roman" w:cs="Times New Roman"/>
        </w:rPr>
      </w:pP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B612A">
        <w:trPr>
          <w:trHeight w:val="199"/>
        </w:trPr>
        <w:tc>
          <w:tcPr>
            <w:tcW w:w="2016" w:type="dxa"/>
            <w:tcBorders>
              <w:top w:val="single" w:sz="2" w:space="0" w:color="auto"/>
              <w:left w:val="nil"/>
              <w:bottom w:val="single" w:sz="2" w:space="0" w:color="auto"/>
              <w:right w:val="nil"/>
            </w:tcBorders>
            <w:shd w:val="clear" w:color="auto" w:fill="E7E6E6"/>
            <w:vAlign w:val="center"/>
          </w:tcPr>
          <w:p w:rsidR="006B612A" w:rsidRDefault="008E5F4F">
            <w:pPr>
              <w:pStyle w:val="InfoArtikel"/>
              <w:ind w:left="-113" w:right="-113"/>
              <w:rPr>
                <w:rFonts w:ascii="Times New Roman" w:hAnsi="Times New Roman" w:cs="Times New Roman"/>
                <w:lang w:val="en-US"/>
              </w:rPr>
            </w:pPr>
            <w:r>
              <w:rPr>
                <w:rFonts w:ascii="Times New Roman" w:hAnsi="Times New Roman" w:cs="Times New Roman"/>
                <w:lang w:val="en-US"/>
              </w:rPr>
              <w:t xml:space="preserve">A R T I C L E  I N F O   </w:t>
            </w:r>
          </w:p>
        </w:tc>
        <w:tc>
          <w:tcPr>
            <w:tcW w:w="279" w:type="dxa"/>
            <w:vMerge w:val="restart"/>
            <w:tcBorders>
              <w:top w:val="nil"/>
              <w:left w:val="nil"/>
              <w:right w:val="nil"/>
            </w:tcBorders>
          </w:tcPr>
          <w:p w:rsidR="006B612A" w:rsidRDefault="006B612A">
            <w:pPr>
              <w:pStyle w:val="Abstrak"/>
              <w:ind w:right="-57"/>
              <w:rPr>
                <w:rFonts w:ascii="Times New Roman" w:hAnsi="Times New Roman"/>
              </w:rPr>
            </w:pPr>
          </w:p>
        </w:tc>
        <w:tc>
          <w:tcPr>
            <w:tcW w:w="6001" w:type="dxa"/>
            <w:tcBorders>
              <w:top w:val="single" w:sz="2" w:space="0" w:color="auto"/>
              <w:left w:val="nil"/>
              <w:bottom w:val="single" w:sz="2" w:space="0" w:color="auto"/>
              <w:right w:val="nil"/>
            </w:tcBorders>
            <w:vAlign w:val="center"/>
          </w:tcPr>
          <w:p w:rsidR="006B612A" w:rsidRDefault="008E5F4F">
            <w:pPr>
              <w:pStyle w:val="Abstrak"/>
              <w:ind w:right="-57"/>
              <w:rPr>
                <w:rFonts w:ascii="Times New Roman" w:hAnsi="Times New Roman"/>
              </w:rPr>
            </w:pPr>
            <w:r>
              <w:rPr>
                <w:rFonts w:ascii="Times New Roman" w:hAnsi="Times New Roman"/>
              </w:rPr>
              <w:t>ABSTRACT</w:t>
            </w:r>
          </w:p>
        </w:tc>
      </w:tr>
      <w:tr w:rsidR="006B612A">
        <w:trPr>
          <w:trHeight w:val="1057"/>
        </w:trPr>
        <w:tc>
          <w:tcPr>
            <w:tcW w:w="2016" w:type="dxa"/>
            <w:tcBorders>
              <w:top w:val="single" w:sz="2" w:space="0" w:color="auto"/>
              <w:left w:val="nil"/>
              <w:bottom w:val="single" w:sz="2" w:space="0" w:color="auto"/>
              <w:right w:val="nil"/>
            </w:tcBorders>
            <w:vAlign w:val="center"/>
          </w:tcPr>
          <w:p w:rsidR="006B612A" w:rsidRDefault="008E5F4F">
            <w:pPr>
              <w:pStyle w:val="Sejarahartikel"/>
              <w:ind w:left="-113" w:right="-113"/>
              <w:rPr>
                <w:rFonts w:ascii="Times New Roman" w:hAnsi="Times New Roman" w:cs="Times New Roman"/>
                <w:lang w:val="en-US"/>
              </w:rPr>
            </w:pPr>
            <w:r>
              <w:rPr>
                <w:rFonts w:ascii="Times New Roman" w:hAnsi="Times New Roman" w:cs="Times New Roman"/>
                <w:lang w:val="en-US"/>
              </w:rPr>
              <w:t>History of the article:</w:t>
            </w:r>
          </w:p>
          <w:p w:rsidR="006B612A" w:rsidRDefault="008E5F4F">
            <w:pPr>
              <w:pStyle w:val="Isisejarahartikel"/>
              <w:ind w:left="-113" w:right="-113"/>
              <w:rPr>
                <w:rFonts w:ascii="Times New Roman" w:hAnsi="Times New Roman" w:cs="Times New Roman"/>
                <w:lang w:val="en-US"/>
              </w:rPr>
            </w:pPr>
            <w:r>
              <w:rPr>
                <w:rFonts w:ascii="Times New Roman" w:hAnsi="Times New Roman" w:cs="Times New Roman"/>
                <w:lang w:val="en-US"/>
              </w:rPr>
              <w:t>Receive January 1, 2019</w:t>
            </w:r>
          </w:p>
          <w:p w:rsidR="006B612A" w:rsidRDefault="008E5F4F">
            <w:pPr>
              <w:pStyle w:val="Isisejarahartikel"/>
              <w:ind w:left="-113" w:right="-113"/>
              <w:rPr>
                <w:rFonts w:ascii="Times New Roman" w:hAnsi="Times New Roman" w:cs="Times New Roman"/>
                <w:lang w:val="en-US"/>
              </w:rPr>
            </w:pPr>
            <w:r>
              <w:rPr>
                <w:rFonts w:ascii="Times New Roman" w:hAnsi="Times New Roman" w:cs="Times New Roman"/>
                <w:lang w:val="en-US"/>
              </w:rPr>
              <w:t>Revised January 21, 2019</w:t>
            </w:r>
          </w:p>
          <w:p w:rsidR="006B612A" w:rsidRDefault="008E5F4F">
            <w:pPr>
              <w:pStyle w:val="Isisejarahartikel"/>
              <w:ind w:left="-113" w:right="-113"/>
              <w:rPr>
                <w:rFonts w:ascii="Times New Roman" w:hAnsi="Times New Roman" w:cs="Times New Roman"/>
                <w:lang w:val="en-US"/>
              </w:rPr>
            </w:pPr>
            <w:r>
              <w:rPr>
                <w:rFonts w:ascii="Times New Roman" w:hAnsi="Times New Roman" w:cs="Times New Roman"/>
                <w:lang w:val="en-US"/>
              </w:rPr>
              <w:t>Received January 12, 2019</w:t>
            </w:r>
          </w:p>
          <w:p w:rsidR="006B612A" w:rsidRDefault="006B612A">
            <w:pPr>
              <w:pStyle w:val="Isisejarahartikel"/>
              <w:ind w:left="-113" w:right="-113"/>
              <w:rPr>
                <w:rFonts w:ascii="Times New Roman" w:hAnsi="Times New Roman" w:cs="Times New Roman"/>
                <w:lang w:val="en-US"/>
              </w:rPr>
            </w:pPr>
          </w:p>
        </w:tc>
        <w:tc>
          <w:tcPr>
            <w:tcW w:w="279" w:type="dxa"/>
            <w:vMerge/>
            <w:tcBorders>
              <w:left w:val="nil"/>
              <w:right w:val="nil"/>
            </w:tcBorders>
          </w:tcPr>
          <w:p w:rsidR="006B612A" w:rsidRDefault="006B612A">
            <w:pPr>
              <w:pStyle w:val="Isiabstrak"/>
              <w:ind w:right="-57"/>
              <w:rPr>
                <w:rFonts w:ascii="Times New Roman" w:hAnsi="Times New Roman" w:cs="Times New Roman"/>
              </w:rPr>
            </w:pPr>
          </w:p>
        </w:tc>
        <w:tc>
          <w:tcPr>
            <w:tcW w:w="6001" w:type="dxa"/>
            <w:vMerge w:val="restart"/>
            <w:tcBorders>
              <w:top w:val="single" w:sz="2" w:space="0" w:color="auto"/>
              <w:left w:val="nil"/>
              <w:bottom w:val="single" w:sz="4" w:space="0" w:color="auto"/>
              <w:right w:val="nil"/>
            </w:tcBorders>
          </w:tcPr>
          <w:p w:rsidR="006B612A" w:rsidRDefault="008E5F4F">
            <w:pPr>
              <w:pStyle w:val="Isiabstrak"/>
              <w:spacing w:before="60" w:after="60"/>
              <w:ind w:right="-57"/>
              <w:rPr>
                <w:rFonts w:ascii="Times New Roman" w:hAnsi="Times New Roman" w:cs="Times New Roman"/>
                <w:color w:val="FF0000"/>
              </w:rPr>
            </w:pPr>
            <w:proofErr w:type="spellStart"/>
            <w:r>
              <w:rPr>
                <w:rFonts w:ascii="Times New Roman" w:hAnsi="Times New Roman" w:cs="Times New Roman"/>
              </w:rPr>
              <w:t>Kolera</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salah</w:t>
            </w:r>
            <w:proofErr w:type="spellEnd"/>
            <w:r>
              <w:rPr>
                <w:rFonts w:ascii="Times New Roman" w:hAnsi="Times New Roman" w:cs="Times New Roman"/>
              </w:rPr>
              <w:t xml:space="preserve">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penyakit</w:t>
            </w:r>
            <w:proofErr w:type="spellEnd"/>
            <w:r>
              <w:rPr>
                <w:rFonts w:ascii="Times New Roman" w:hAnsi="Times New Roman" w:cs="Times New Roman"/>
              </w:rPr>
              <w:t xml:space="preserve"> </w:t>
            </w:r>
            <w:proofErr w:type="spellStart"/>
            <w:r>
              <w:rPr>
                <w:rFonts w:ascii="Times New Roman" w:hAnsi="Times New Roman" w:cs="Times New Roman"/>
              </w:rPr>
              <w:t>diare</w:t>
            </w:r>
            <w:proofErr w:type="spellEnd"/>
            <w:r>
              <w:rPr>
                <w:rFonts w:ascii="Times New Roman" w:hAnsi="Times New Roman" w:cs="Times New Roman"/>
              </w:rPr>
              <w:t xml:space="preserve"> </w:t>
            </w:r>
            <w:proofErr w:type="spellStart"/>
            <w:r>
              <w:rPr>
                <w:rFonts w:ascii="Times New Roman" w:hAnsi="Times New Roman" w:cs="Times New Roman"/>
              </w:rPr>
              <w:t>akut</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menular</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cepat</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lingkungan</w:t>
            </w:r>
            <w:proofErr w:type="spellEnd"/>
            <w:r>
              <w:rPr>
                <w:rFonts w:ascii="Times New Roman" w:hAnsi="Times New Roman" w:cs="Times New Roman"/>
              </w:rPr>
              <w:t xml:space="preserve"> yang </w:t>
            </w:r>
            <w:proofErr w:type="spellStart"/>
            <w:r>
              <w:rPr>
                <w:rFonts w:ascii="Times New Roman" w:hAnsi="Times New Roman" w:cs="Times New Roman"/>
              </w:rPr>
              <w:t>kurang</w:t>
            </w:r>
            <w:proofErr w:type="spellEnd"/>
            <w:r>
              <w:rPr>
                <w:rFonts w:ascii="Times New Roman" w:hAnsi="Times New Roman" w:cs="Times New Roman"/>
              </w:rPr>
              <w:t xml:space="preserve"> </w:t>
            </w:r>
            <w:proofErr w:type="spellStart"/>
            <w:r>
              <w:rPr>
                <w:rFonts w:ascii="Times New Roman" w:hAnsi="Times New Roman" w:cs="Times New Roman"/>
              </w:rPr>
              <w:t>bersih</w:t>
            </w:r>
            <w:proofErr w:type="spellEnd"/>
            <w:r>
              <w:rPr>
                <w:rFonts w:ascii="Times New Roman" w:hAnsi="Times New Roman" w:cs="Times New Roman"/>
              </w:rPr>
              <w:t xml:space="preserve">. Salah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upaya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mengendalikan</w:t>
            </w:r>
            <w:proofErr w:type="spellEnd"/>
            <w:r>
              <w:rPr>
                <w:rFonts w:ascii="Times New Roman" w:hAnsi="Times New Roman" w:cs="Times New Roman"/>
              </w:rPr>
              <w:t xml:space="preserve"> </w:t>
            </w:r>
            <w:proofErr w:type="spellStart"/>
            <w:r>
              <w:rPr>
                <w:rFonts w:ascii="Times New Roman" w:hAnsi="Times New Roman" w:cs="Times New Roman"/>
              </w:rPr>
              <w:t>penyebaran</w:t>
            </w:r>
            <w:proofErr w:type="spellEnd"/>
            <w:r>
              <w:rPr>
                <w:rFonts w:ascii="Times New Roman" w:hAnsi="Times New Roman" w:cs="Times New Roman"/>
              </w:rPr>
              <w:t xml:space="preserve"> </w:t>
            </w:r>
            <w:proofErr w:type="spellStart"/>
            <w:r>
              <w:rPr>
                <w:rFonts w:ascii="Times New Roman" w:hAnsi="Times New Roman" w:cs="Times New Roman"/>
              </w:rPr>
              <w:t>penyakit</w:t>
            </w:r>
            <w:proofErr w:type="spellEnd"/>
            <w:r>
              <w:rPr>
                <w:rFonts w:ascii="Times New Roman" w:hAnsi="Times New Roman" w:cs="Times New Roman"/>
              </w:rPr>
              <w:t xml:space="preserve"> </w:t>
            </w:r>
            <w:proofErr w:type="spellStart"/>
            <w:r>
              <w:rPr>
                <w:rFonts w:ascii="Times New Roman" w:hAnsi="Times New Roman" w:cs="Times New Roman"/>
              </w:rPr>
              <w:t>kolera</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kar</w:t>
            </w:r>
            <w:r w:rsidR="000646F0">
              <w:rPr>
                <w:rFonts w:ascii="Times New Roman" w:hAnsi="Times New Roman" w:cs="Times New Roman"/>
              </w:rPr>
              <w:t>antina</w:t>
            </w:r>
            <w:proofErr w:type="spellEnd"/>
            <w:r w:rsidR="000646F0">
              <w:rPr>
                <w:rFonts w:ascii="Times New Roman" w:hAnsi="Times New Roman" w:cs="Times New Roman"/>
              </w:rPr>
              <w:t xml:space="preserve">. </w:t>
            </w:r>
            <w:proofErr w:type="spellStart"/>
            <w:r w:rsidR="000646F0">
              <w:rPr>
                <w:rFonts w:ascii="Times New Roman" w:hAnsi="Times New Roman" w:cs="Times New Roman"/>
              </w:rPr>
              <w:t>Pada</w:t>
            </w:r>
            <w:proofErr w:type="spellEnd"/>
            <w:r w:rsidR="000646F0">
              <w:rPr>
                <w:rFonts w:ascii="Times New Roman" w:hAnsi="Times New Roman" w:cs="Times New Roman"/>
              </w:rPr>
              <w:t xml:space="preserve"> </w:t>
            </w:r>
            <w:proofErr w:type="spellStart"/>
            <w:r w:rsidR="000646F0">
              <w:rPr>
                <w:rFonts w:ascii="Times New Roman" w:hAnsi="Times New Roman" w:cs="Times New Roman"/>
              </w:rPr>
              <w:t>penelitian</w:t>
            </w:r>
            <w:proofErr w:type="spellEnd"/>
            <w:r w:rsidR="000646F0">
              <w:rPr>
                <w:rFonts w:ascii="Times New Roman" w:hAnsi="Times New Roman" w:cs="Times New Roman"/>
              </w:rPr>
              <w:t xml:space="preserve"> </w:t>
            </w:r>
            <w:proofErr w:type="spellStart"/>
            <w:proofErr w:type="gramStart"/>
            <w:r w:rsidR="000646F0">
              <w:rPr>
                <w:rFonts w:ascii="Times New Roman" w:hAnsi="Times New Roman" w:cs="Times New Roman"/>
              </w:rPr>
              <w:t>ini</w:t>
            </w:r>
            <w:proofErr w:type="spellEnd"/>
            <w:r w:rsidR="000646F0">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dikonstruksi</w:t>
            </w:r>
            <w:proofErr w:type="spellEnd"/>
            <w:proofErr w:type="gramEnd"/>
            <w:r>
              <w:rPr>
                <w:rFonts w:ascii="Times New Roman" w:hAnsi="Times New Roman" w:cs="Times New Roman"/>
              </w:rPr>
              <w:t xml:space="preserve"> model </w:t>
            </w:r>
            <w:proofErr w:type="spellStart"/>
            <w:r>
              <w:rPr>
                <w:rFonts w:ascii="Times New Roman" w:hAnsi="Times New Roman" w:cs="Times New Roman"/>
              </w:rPr>
              <w:t>penyebaran</w:t>
            </w:r>
            <w:proofErr w:type="spellEnd"/>
            <w:r>
              <w:rPr>
                <w:rFonts w:ascii="Times New Roman" w:hAnsi="Times New Roman" w:cs="Times New Roman"/>
              </w:rPr>
              <w:t xml:space="preserve"> </w:t>
            </w:r>
            <w:proofErr w:type="spellStart"/>
            <w:r>
              <w:rPr>
                <w:rFonts w:ascii="Times New Roman" w:hAnsi="Times New Roman" w:cs="Times New Roman"/>
              </w:rPr>
              <w:t>penyakit</w:t>
            </w:r>
            <w:proofErr w:type="spellEnd"/>
            <w:r>
              <w:rPr>
                <w:rFonts w:ascii="Times New Roman" w:hAnsi="Times New Roman" w:cs="Times New Roman"/>
              </w:rPr>
              <w:t xml:space="preserve"> </w:t>
            </w:r>
            <w:proofErr w:type="spellStart"/>
            <w:r>
              <w:rPr>
                <w:rFonts w:ascii="Times New Roman" w:hAnsi="Times New Roman" w:cs="Times New Roman"/>
              </w:rPr>
              <w:t>menular</w:t>
            </w:r>
            <w:proofErr w:type="spellEnd"/>
            <w:r>
              <w:rPr>
                <w:rFonts w:ascii="Times New Roman" w:hAnsi="Times New Roman" w:cs="Times New Roman"/>
              </w:rPr>
              <w:t xml:space="preserve"> </w:t>
            </w:r>
            <w:proofErr w:type="spellStart"/>
            <w:r>
              <w:rPr>
                <w:rFonts w:ascii="Times New Roman" w:hAnsi="Times New Roman" w:cs="Times New Roman"/>
              </w:rPr>
              <w:t>tipe</w:t>
            </w:r>
            <w:proofErr w:type="spellEnd"/>
            <w:r>
              <w:rPr>
                <w:rFonts w:ascii="Times New Roman" w:hAnsi="Times New Roman" w:cs="Times New Roman"/>
              </w:rPr>
              <w:t xml:space="preserve"> </w:t>
            </w:r>
            <w:r>
              <w:rPr>
                <w:rFonts w:ascii="Times New Roman" w:hAnsi="Times New Roman" w:cs="Times New Roman"/>
                <w:i/>
              </w:rPr>
              <w:t xml:space="preserve">SIRQB </w:t>
            </w:r>
            <w:r>
              <w:rPr>
                <w:rFonts w:ascii="Times New Roman" w:hAnsi="Times New Roman" w:cs="Times New Roman"/>
                <w:bCs/>
              </w:rPr>
              <w:t>(</w:t>
            </w:r>
            <w:proofErr w:type="spellStart"/>
            <w:r>
              <w:rPr>
                <w:rFonts w:ascii="Times New Roman" w:hAnsi="Times New Roman" w:cs="Times New Roman"/>
                <w:bCs/>
                <w:i/>
              </w:rPr>
              <w:t>susceptibles</w:t>
            </w:r>
            <w:proofErr w:type="spellEnd"/>
            <w:r>
              <w:rPr>
                <w:rFonts w:ascii="Times New Roman" w:hAnsi="Times New Roman" w:cs="Times New Roman"/>
                <w:bCs/>
                <w:i/>
              </w:rPr>
              <w:t>, infective</w:t>
            </w:r>
            <w:r>
              <w:rPr>
                <w:rFonts w:ascii="Times New Roman" w:hAnsi="Times New Roman" w:cs="Times New Roman"/>
                <w:bCs/>
              </w:rPr>
              <w:t xml:space="preserve">, </w:t>
            </w:r>
            <w:r>
              <w:rPr>
                <w:rFonts w:ascii="Times New Roman" w:hAnsi="Times New Roman" w:cs="Times New Roman"/>
                <w:bCs/>
                <w:i/>
              </w:rPr>
              <w:t>recovered, quarantine, bacteria</w:t>
            </w:r>
            <w:r>
              <w:rPr>
                <w:rFonts w:ascii="Times New Roman" w:hAnsi="Times New Roman" w:cs="Times New Roman"/>
                <w:bCs/>
              </w:rPr>
              <w:t>)</w:t>
            </w:r>
            <w:r>
              <w:rPr>
                <w:rFonts w:ascii="Times New Roman" w:hAnsi="Times New Roman" w:cs="Times New Roman"/>
              </w:rPr>
              <w:t xml:space="preserve">. </w:t>
            </w:r>
            <w:proofErr w:type="spellStart"/>
            <w:r>
              <w:rPr>
                <w:rFonts w:ascii="Times New Roman" w:hAnsi="Times New Roman" w:cs="Times New Roman"/>
              </w:rPr>
              <w:t>Penyebaran</w:t>
            </w:r>
            <w:proofErr w:type="spellEnd"/>
            <w:r>
              <w:rPr>
                <w:rFonts w:ascii="Times New Roman" w:hAnsi="Times New Roman" w:cs="Times New Roman"/>
              </w:rPr>
              <w:t xml:space="preserve"> </w:t>
            </w:r>
            <w:proofErr w:type="spellStart"/>
            <w:r>
              <w:rPr>
                <w:rFonts w:ascii="Times New Roman" w:hAnsi="Times New Roman" w:cs="Times New Roman"/>
              </w:rPr>
              <w:t>penyakit</w:t>
            </w:r>
            <w:proofErr w:type="spellEnd"/>
            <w:r>
              <w:rPr>
                <w:rFonts w:ascii="Times New Roman" w:hAnsi="Times New Roman" w:cs="Times New Roman"/>
              </w:rPr>
              <w:t xml:space="preserve"> </w:t>
            </w:r>
            <w:proofErr w:type="spellStart"/>
            <w:r>
              <w:rPr>
                <w:rFonts w:ascii="Times New Roman" w:hAnsi="Times New Roman" w:cs="Times New Roman"/>
              </w:rPr>
              <w:t>kolera</w:t>
            </w:r>
            <w:proofErr w:type="spellEnd"/>
            <w:r>
              <w:rPr>
                <w:rFonts w:ascii="Times New Roman" w:hAnsi="Times New Roman" w:cs="Times New Roman"/>
              </w:rPr>
              <w:t xml:space="preserve"> </w:t>
            </w:r>
            <w:proofErr w:type="spellStart"/>
            <w:r>
              <w:rPr>
                <w:rFonts w:ascii="Times New Roman" w:hAnsi="Times New Roman" w:cs="Times New Roman"/>
              </w:rPr>
              <w:t>dimodelkan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pendekatan</w:t>
            </w:r>
            <w:proofErr w:type="spellEnd"/>
            <w:r>
              <w:rPr>
                <w:rFonts w:ascii="Times New Roman" w:hAnsi="Times New Roman" w:cs="Times New Roman"/>
              </w:rPr>
              <w:t xml:space="preserve"> </w:t>
            </w:r>
            <w:proofErr w:type="spellStart"/>
            <w:r>
              <w:rPr>
                <w:rFonts w:ascii="Times New Roman" w:hAnsi="Times New Roman" w:cs="Times New Roman"/>
              </w:rPr>
              <w:t>persamaan</w:t>
            </w:r>
            <w:proofErr w:type="spellEnd"/>
            <w:r>
              <w:rPr>
                <w:rFonts w:ascii="Times New Roman" w:hAnsi="Times New Roman" w:cs="Times New Roman"/>
              </w:rPr>
              <w:t xml:space="preserve"> </w:t>
            </w:r>
            <w:proofErr w:type="spellStart"/>
            <w:r>
              <w:rPr>
                <w:rFonts w:ascii="Times New Roman" w:hAnsi="Times New Roman" w:cs="Times New Roman"/>
              </w:rPr>
              <w:t>diferensial</w:t>
            </w:r>
            <w:proofErr w:type="spellEnd"/>
            <w:r>
              <w:rPr>
                <w:rFonts w:ascii="Times New Roman" w:hAnsi="Times New Roman" w:cs="Times New Roman"/>
              </w:rPr>
              <w:t xml:space="preserve"> nonlinear.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dinamik</w:t>
            </w:r>
            <w:proofErr w:type="spellEnd"/>
            <w:r>
              <w:rPr>
                <w:rFonts w:ascii="Times New Roman" w:hAnsi="Times New Roman" w:cs="Times New Roman"/>
              </w:rPr>
              <w:t xml:space="preserve"> yang </w:t>
            </w:r>
            <w:proofErr w:type="spellStart"/>
            <w:r>
              <w:rPr>
                <w:rFonts w:ascii="Times New Roman" w:hAnsi="Times New Roman" w:cs="Times New Roman"/>
              </w:rPr>
              <w:t>meliputi</w:t>
            </w:r>
            <w:proofErr w:type="spellEnd"/>
            <w:r>
              <w:rPr>
                <w:rFonts w:ascii="Times New Roman" w:hAnsi="Times New Roman" w:cs="Times New Roman"/>
              </w:rPr>
              <w:t xml:space="preserve"> </w:t>
            </w:r>
            <w:proofErr w:type="spellStart"/>
            <w:r>
              <w:rPr>
                <w:rFonts w:ascii="Times New Roman" w:hAnsi="Times New Roman" w:cs="Times New Roman"/>
              </w:rPr>
              <w:t>penentuan</w:t>
            </w:r>
            <w:proofErr w:type="spellEnd"/>
            <w:r>
              <w:rPr>
                <w:rFonts w:ascii="Times New Roman" w:hAnsi="Times New Roman" w:cs="Times New Roman"/>
              </w:rPr>
              <w:t xml:space="preserve"> </w:t>
            </w:r>
            <w:proofErr w:type="spellStart"/>
            <w:r>
              <w:rPr>
                <w:rFonts w:ascii="Times New Roman" w:hAnsi="Times New Roman" w:cs="Times New Roman"/>
              </w:rPr>
              <w:t>titik</w:t>
            </w:r>
            <w:proofErr w:type="spellEnd"/>
            <w:r>
              <w:rPr>
                <w:rFonts w:ascii="Times New Roman" w:hAnsi="Times New Roman" w:cs="Times New Roman"/>
              </w:rPr>
              <w:t xml:space="preserve"> </w:t>
            </w:r>
            <w:proofErr w:type="spellStart"/>
            <w:proofErr w:type="gramStart"/>
            <w:r>
              <w:rPr>
                <w:rFonts w:ascii="Times New Roman" w:hAnsi="Times New Roman" w:cs="Times New Roman"/>
              </w:rPr>
              <w:t>kesetimbangan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proofErr w:type="gramEnd"/>
            <w:r>
              <w:rPr>
                <w:rFonts w:ascii="Times New Roman" w:hAnsi="Times New Roman" w:cs="Times New Roman"/>
              </w:rPr>
              <w:t xml:space="preserve"> </w:t>
            </w:r>
            <w:proofErr w:type="spellStart"/>
            <w:r>
              <w:rPr>
                <w:rFonts w:ascii="Times New Roman" w:hAnsi="Times New Roman" w:cs="Times New Roman"/>
              </w:rPr>
              <w:t>kestabilannya</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dua</w:t>
            </w:r>
            <w:proofErr w:type="spellEnd"/>
            <w:r>
              <w:rPr>
                <w:rFonts w:ascii="Times New Roman" w:hAnsi="Times New Roman" w:cs="Times New Roman"/>
              </w:rPr>
              <w:t xml:space="preserve"> </w:t>
            </w:r>
            <w:proofErr w:type="spellStart"/>
            <w:r>
              <w:rPr>
                <w:rFonts w:ascii="Times New Roman" w:hAnsi="Times New Roman" w:cs="Times New Roman"/>
              </w:rPr>
              <w:t>titik</w:t>
            </w:r>
            <w:proofErr w:type="spellEnd"/>
            <w:r>
              <w:rPr>
                <w:rFonts w:ascii="Times New Roman" w:hAnsi="Times New Roman" w:cs="Times New Roman"/>
              </w:rPr>
              <w:t xml:space="preserve"> </w:t>
            </w:r>
            <w:proofErr w:type="spellStart"/>
            <w:r>
              <w:rPr>
                <w:rFonts w:ascii="Times New Roman" w:hAnsi="Times New Roman" w:cs="Times New Roman"/>
              </w:rPr>
              <w:t>kesetimbangan</w:t>
            </w:r>
            <w:proofErr w:type="spellEnd"/>
            <w:r>
              <w:rPr>
                <w:rFonts w:ascii="Times New Roman" w:hAnsi="Times New Roman" w:cs="Times New Roman"/>
              </w:rPr>
              <w:t xml:space="preserve">. </w:t>
            </w:r>
            <w:proofErr w:type="spellStart"/>
            <w:r>
              <w:rPr>
                <w:rFonts w:ascii="Times New Roman" w:hAnsi="Times New Roman" w:cs="Times New Roman"/>
              </w:rPr>
              <w:t>Titik</w:t>
            </w:r>
            <w:proofErr w:type="spellEnd"/>
            <w:r>
              <w:rPr>
                <w:rFonts w:ascii="Times New Roman" w:hAnsi="Times New Roman" w:cs="Times New Roman"/>
              </w:rPr>
              <w:t xml:space="preserve"> </w:t>
            </w:r>
            <w:proofErr w:type="spellStart"/>
            <w:r>
              <w:rPr>
                <w:rFonts w:ascii="Times New Roman" w:hAnsi="Times New Roman" w:cs="Times New Roman"/>
              </w:rPr>
              <w:t>kesetimbangan</w:t>
            </w:r>
            <w:proofErr w:type="spellEnd"/>
            <w:r>
              <w:rPr>
                <w:rFonts w:ascii="Times New Roman" w:hAnsi="Times New Roman" w:cs="Times New Roman"/>
              </w:rPr>
              <w:t xml:space="preserve"> </w:t>
            </w:r>
            <w:proofErr w:type="spellStart"/>
            <w:r>
              <w:rPr>
                <w:rFonts w:ascii="Times New Roman" w:hAnsi="Times New Roman" w:cs="Times New Roman"/>
              </w:rPr>
              <w:t>bebas</w:t>
            </w:r>
            <w:proofErr w:type="spellEnd"/>
            <w:r>
              <w:rPr>
                <w:rFonts w:ascii="Times New Roman" w:hAnsi="Times New Roman" w:cs="Times New Roman"/>
              </w:rPr>
              <w:t xml:space="preserve"> </w:t>
            </w:r>
            <w:proofErr w:type="spellStart"/>
            <w:r>
              <w:rPr>
                <w:rFonts w:ascii="Times New Roman" w:hAnsi="Times New Roman" w:cs="Times New Roman"/>
              </w:rPr>
              <w:t>penyakit</w:t>
            </w:r>
            <w:proofErr w:type="spellEnd"/>
            <w:r>
              <w:rPr>
                <w:rFonts w:ascii="Times New Roman" w:hAnsi="Times New Roman" w:cs="Times New Roman"/>
              </w:rPr>
              <w:t xml:space="preserve"> </w:t>
            </w:r>
            <w:proofErr w:type="spellStart"/>
            <w:r>
              <w:rPr>
                <w:rFonts w:ascii="Times New Roman" w:hAnsi="Times New Roman" w:cs="Times New Roman"/>
              </w:rPr>
              <w:t>selalu</w:t>
            </w:r>
            <w:proofErr w:type="spellEnd"/>
            <w:r>
              <w:rPr>
                <w:rFonts w:ascii="Times New Roman" w:hAnsi="Times New Roman" w:cs="Times New Roman"/>
              </w:rPr>
              <w:t xml:space="preserve"> </w:t>
            </w:r>
            <w:proofErr w:type="spellStart"/>
            <w:r>
              <w:rPr>
                <w:rFonts w:ascii="Times New Roman" w:hAnsi="Times New Roman" w:cs="Times New Roman"/>
              </w:rPr>
              <w:t>eksis</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bersifat</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stabil</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Pr>
                <w:rFonts w:ascii="Times New Roman" w:hAnsi="Times New Roman" w:cs="Times New Roman"/>
              </w:rPr>
              <w:t>titik</w:t>
            </w:r>
            <w:proofErr w:type="spellEnd"/>
            <w:r>
              <w:rPr>
                <w:rFonts w:ascii="Times New Roman" w:hAnsi="Times New Roman" w:cs="Times New Roman"/>
              </w:rPr>
              <w:t xml:space="preserve"> </w:t>
            </w:r>
            <w:proofErr w:type="spellStart"/>
            <w:r>
              <w:rPr>
                <w:rFonts w:ascii="Times New Roman" w:hAnsi="Times New Roman" w:cs="Times New Roman"/>
              </w:rPr>
              <w:t>kesetimbangan</w:t>
            </w:r>
            <w:proofErr w:type="spellEnd"/>
            <w:r>
              <w:rPr>
                <w:rFonts w:ascii="Times New Roman" w:hAnsi="Times New Roman" w:cs="Times New Roman"/>
              </w:rPr>
              <w:t xml:space="preserve"> </w:t>
            </w:r>
            <w:proofErr w:type="spellStart"/>
            <w:r>
              <w:rPr>
                <w:rFonts w:ascii="Times New Roman" w:hAnsi="Times New Roman" w:cs="Times New Roman"/>
              </w:rPr>
              <w:t>endemik</w:t>
            </w:r>
            <w:proofErr w:type="spellEnd"/>
            <w:r>
              <w:rPr>
                <w:rFonts w:ascii="Times New Roman" w:hAnsi="Times New Roman" w:cs="Times New Roman"/>
              </w:rPr>
              <w:t xml:space="preserve"> </w:t>
            </w:r>
            <w:proofErr w:type="spellStart"/>
            <w:r>
              <w:rPr>
                <w:rFonts w:ascii="Times New Roman" w:hAnsi="Times New Roman" w:cs="Times New Roman"/>
              </w:rPr>
              <w:t>eksis</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syarat</w:t>
            </w:r>
            <w:proofErr w:type="spellEnd"/>
            <w:r>
              <w:rPr>
                <w:rFonts w:ascii="Times New Roman" w:hAnsi="Times New Roman" w:cs="Times New Roman"/>
              </w:rPr>
              <w:t xml:space="preserve">. </w:t>
            </w:r>
            <w:proofErr w:type="spellStart"/>
            <w:r>
              <w:rPr>
                <w:rFonts w:ascii="Times New Roman" w:hAnsi="Times New Roman" w:cs="Times New Roman"/>
              </w:rPr>
              <w:t>Titik</w:t>
            </w:r>
            <w:proofErr w:type="spellEnd"/>
            <w:r>
              <w:rPr>
                <w:rFonts w:ascii="Times New Roman" w:hAnsi="Times New Roman" w:cs="Times New Roman"/>
              </w:rPr>
              <w:t xml:space="preserve"> </w:t>
            </w:r>
            <w:proofErr w:type="spellStart"/>
            <w:r>
              <w:rPr>
                <w:rFonts w:ascii="Times New Roman" w:hAnsi="Times New Roman" w:cs="Times New Roman"/>
              </w:rPr>
              <w:t>kesetimbangan</w:t>
            </w:r>
            <w:proofErr w:type="spellEnd"/>
            <w:r>
              <w:rPr>
                <w:rFonts w:ascii="Times New Roman" w:hAnsi="Times New Roman" w:cs="Times New Roman"/>
              </w:rPr>
              <w:t xml:space="preserve"> </w:t>
            </w:r>
            <w:proofErr w:type="spellStart"/>
            <w:r>
              <w:rPr>
                <w:rFonts w:ascii="Times New Roman" w:hAnsi="Times New Roman" w:cs="Times New Roman"/>
              </w:rPr>
              <w:t>endemi</w:t>
            </w:r>
            <w:proofErr w:type="spellEnd"/>
            <w:r>
              <w:rPr>
                <w:rFonts w:ascii="Times New Roman" w:hAnsi="Times New Roman" w:cs="Times New Roman"/>
              </w:rPr>
              <w:t xml:space="preserve"> </w:t>
            </w:r>
            <w:proofErr w:type="spellStart"/>
            <w:r>
              <w:rPr>
                <w:rFonts w:ascii="Times New Roman" w:hAnsi="Times New Roman" w:cs="Times New Roman"/>
              </w:rPr>
              <w:t>stabil</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syarat</w:t>
            </w:r>
            <w:proofErr w:type="spellEnd"/>
            <w:r>
              <w:rPr>
                <w:rFonts w:ascii="Times New Roman" w:hAnsi="Times New Roman" w:cs="Times New Roman"/>
              </w:rPr>
              <w:t xml:space="preserve"> </w:t>
            </w:r>
            <w:proofErr w:type="spellStart"/>
            <w:r>
              <w:rPr>
                <w:rFonts w:ascii="Times New Roman" w:hAnsi="Times New Roman" w:cs="Times New Roman"/>
              </w:rPr>
              <w:t>tertentu</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simulasi</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mendukung</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analisis</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simulasi</w:t>
            </w:r>
            <w:proofErr w:type="spellEnd"/>
            <w:r>
              <w:rPr>
                <w:rFonts w:ascii="Times New Roman" w:hAnsi="Times New Roman" w:cs="Times New Roman"/>
              </w:rPr>
              <w:t xml:space="preserve"> </w:t>
            </w:r>
            <w:proofErr w:type="spellStart"/>
            <w:r>
              <w:rPr>
                <w:rFonts w:ascii="Times New Roman" w:hAnsi="Times New Roman" w:cs="Times New Roman"/>
              </w:rPr>
              <w:t>juga</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karantina</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penyebaran</w:t>
            </w:r>
            <w:proofErr w:type="spellEnd"/>
            <w:r>
              <w:rPr>
                <w:rFonts w:ascii="Times New Roman" w:hAnsi="Times New Roman" w:cs="Times New Roman"/>
              </w:rPr>
              <w:t xml:space="preserve"> </w:t>
            </w:r>
            <w:proofErr w:type="spellStart"/>
            <w:r>
              <w:rPr>
                <w:rFonts w:ascii="Times New Roman" w:hAnsi="Times New Roman" w:cs="Times New Roman"/>
              </w:rPr>
              <w:t>subpopulasi</w:t>
            </w:r>
            <w:proofErr w:type="spellEnd"/>
            <w:r>
              <w:rPr>
                <w:rFonts w:ascii="Times New Roman" w:hAnsi="Times New Roman" w:cs="Times New Roman"/>
              </w:rPr>
              <w:t xml:space="preserve"> </w:t>
            </w:r>
            <w:proofErr w:type="spellStart"/>
            <w:r>
              <w:rPr>
                <w:rFonts w:ascii="Times New Roman" w:hAnsi="Times New Roman" w:cs="Times New Roman"/>
              </w:rPr>
              <w:t>terinfeksi</w:t>
            </w:r>
            <w:proofErr w:type="spellEnd"/>
            <w:r>
              <w:rPr>
                <w:rFonts w:ascii="Times New Roman" w:hAnsi="Times New Roman" w:cs="Times New Roman"/>
              </w:rPr>
              <w:t>.</w:t>
            </w:r>
          </w:p>
        </w:tc>
      </w:tr>
      <w:tr w:rsidR="006B612A">
        <w:trPr>
          <w:trHeight w:val="1730"/>
        </w:trPr>
        <w:tc>
          <w:tcPr>
            <w:tcW w:w="2016" w:type="dxa"/>
            <w:tcBorders>
              <w:top w:val="single" w:sz="2" w:space="0" w:color="auto"/>
              <w:left w:val="nil"/>
              <w:right w:val="nil"/>
            </w:tcBorders>
          </w:tcPr>
          <w:p w:rsidR="006B612A" w:rsidRDefault="008E5F4F">
            <w:pPr>
              <w:pStyle w:val="Katakunci"/>
              <w:shd w:val="clear" w:color="auto" w:fill="E7E6E6"/>
              <w:ind w:left="-113" w:right="-113"/>
              <w:rPr>
                <w:rFonts w:ascii="Times New Roman" w:hAnsi="Times New Roman" w:cs="Times New Roman"/>
                <w:i w:val="0"/>
                <w:lang w:val="en-US"/>
              </w:rPr>
            </w:pPr>
            <w:r>
              <w:rPr>
                <w:rFonts w:ascii="Times New Roman" w:hAnsi="Times New Roman" w:cs="Times New Roman"/>
                <w:i w:val="0"/>
                <w:lang w:val="en-US"/>
              </w:rPr>
              <w:t xml:space="preserve">Keywords: </w:t>
            </w:r>
          </w:p>
          <w:p w:rsidR="006B612A" w:rsidRDefault="008E5F4F">
            <w:pPr>
              <w:pStyle w:val="Isikatakunci"/>
              <w:ind w:left="-113" w:right="-113"/>
              <w:rPr>
                <w:rFonts w:ascii="Times New Roman" w:hAnsi="Times New Roman" w:cs="Times New Roman"/>
                <w:iCs w:val="0"/>
                <w:lang w:val="en-US"/>
              </w:rPr>
            </w:pPr>
            <w:r>
              <w:rPr>
                <w:iCs w:val="0"/>
                <w:lang w:val="en-US"/>
              </w:rPr>
              <w:t>dynamic analysis</w:t>
            </w:r>
          </w:p>
          <w:p w:rsidR="006B612A" w:rsidRDefault="008E5F4F">
            <w:pPr>
              <w:pStyle w:val="Isikatakunci"/>
              <w:ind w:left="-113" w:right="-113"/>
              <w:rPr>
                <w:rFonts w:ascii="Times New Roman" w:hAnsi="Times New Roman" w:cs="Times New Roman"/>
                <w:iCs w:val="0"/>
                <w:lang w:val="en-US"/>
              </w:rPr>
            </w:pPr>
            <w:r>
              <w:rPr>
                <w:iCs w:val="0"/>
                <w:lang w:val="en-US"/>
              </w:rPr>
              <w:t>cholera</w:t>
            </w:r>
            <w:r>
              <w:rPr>
                <w:rFonts w:ascii="Times New Roman" w:hAnsi="Times New Roman" w:cs="Times New Roman"/>
                <w:iCs w:val="0"/>
                <w:lang w:val="en-US"/>
              </w:rPr>
              <w:t xml:space="preserve"> </w:t>
            </w:r>
          </w:p>
          <w:p w:rsidR="006B612A" w:rsidRDefault="008E5F4F">
            <w:pPr>
              <w:pStyle w:val="Isikatakunci"/>
              <w:ind w:left="-113" w:right="-113"/>
              <w:rPr>
                <w:rFonts w:ascii="Times New Roman" w:hAnsi="Times New Roman" w:cs="Times New Roman"/>
                <w:lang w:val="en-US"/>
              </w:rPr>
            </w:pPr>
            <w:r>
              <w:rPr>
                <w:iCs w:val="0"/>
                <w:lang w:val="en-US"/>
              </w:rPr>
              <w:t>epidemic model</w:t>
            </w:r>
          </w:p>
        </w:tc>
        <w:tc>
          <w:tcPr>
            <w:tcW w:w="279" w:type="dxa"/>
            <w:vMerge/>
            <w:tcBorders>
              <w:left w:val="nil"/>
              <w:right w:val="nil"/>
            </w:tcBorders>
          </w:tcPr>
          <w:p w:rsidR="006B612A" w:rsidRDefault="006B612A">
            <w:pPr>
              <w:pStyle w:val="Isiabstract"/>
              <w:ind w:right="-57"/>
              <w:rPr>
                <w:rFonts w:ascii="Times New Roman" w:hAnsi="Times New Roman" w:cs="Times New Roman"/>
                <w:i w:val="0"/>
                <w:sz w:val="15"/>
                <w:lang w:val="en-US"/>
              </w:rPr>
            </w:pPr>
          </w:p>
        </w:tc>
        <w:tc>
          <w:tcPr>
            <w:tcW w:w="6001" w:type="dxa"/>
            <w:vMerge/>
            <w:tcBorders>
              <w:top w:val="single" w:sz="4" w:space="0" w:color="auto"/>
              <w:left w:val="nil"/>
              <w:bottom w:val="single" w:sz="4" w:space="0" w:color="auto"/>
              <w:right w:val="nil"/>
            </w:tcBorders>
            <w:vAlign w:val="center"/>
          </w:tcPr>
          <w:p w:rsidR="006B612A" w:rsidRDefault="006B612A">
            <w:pPr>
              <w:pStyle w:val="Isiabstract"/>
              <w:ind w:right="-57"/>
              <w:rPr>
                <w:rFonts w:ascii="Times New Roman" w:hAnsi="Times New Roman" w:cs="Times New Roman"/>
                <w:i w:val="0"/>
                <w:sz w:val="15"/>
                <w:lang w:val="en-US"/>
              </w:rPr>
            </w:pPr>
          </w:p>
        </w:tc>
      </w:tr>
      <w:tr w:rsidR="006B612A">
        <w:trPr>
          <w:trHeight w:val="220"/>
        </w:trPr>
        <w:tc>
          <w:tcPr>
            <w:tcW w:w="2016" w:type="dxa"/>
            <w:vMerge w:val="restart"/>
            <w:tcBorders>
              <w:top w:val="single" w:sz="2" w:space="0" w:color="auto"/>
              <w:left w:val="nil"/>
              <w:bottom w:val="nil"/>
              <w:right w:val="nil"/>
            </w:tcBorders>
          </w:tcPr>
          <w:p w:rsidR="006B612A" w:rsidRDefault="008E5F4F">
            <w:pPr>
              <w:pStyle w:val="Katakunci"/>
              <w:shd w:val="clear" w:color="auto" w:fill="E7E6E6"/>
              <w:ind w:left="-113" w:right="-113"/>
              <w:rPr>
                <w:rFonts w:ascii="Times New Roman" w:hAnsi="Times New Roman" w:cs="Times New Roman"/>
                <w:i w:val="0"/>
                <w:lang w:val="en-US"/>
              </w:rPr>
            </w:pPr>
            <w:r>
              <w:rPr>
                <w:rFonts w:ascii="Times New Roman" w:hAnsi="Times New Roman" w:cs="Times New Roman"/>
                <w:i w:val="0"/>
                <w:lang w:val="en-US"/>
              </w:rPr>
              <w:t xml:space="preserve">Keywords: </w:t>
            </w:r>
          </w:p>
          <w:p w:rsidR="006B612A" w:rsidRDefault="008E5F4F">
            <w:pPr>
              <w:pStyle w:val="Isikatakunci"/>
              <w:ind w:left="-113" w:right="-113"/>
              <w:rPr>
                <w:rFonts w:ascii="Times New Roman" w:hAnsi="Times New Roman" w:cs="Times New Roman"/>
                <w:iCs w:val="0"/>
                <w:lang w:val="en-US"/>
              </w:rPr>
            </w:pPr>
            <w:r>
              <w:rPr>
                <w:iCs w:val="0"/>
                <w:lang w:val="en-US"/>
              </w:rPr>
              <w:t>dynamic analysis</w:t>
            </w:r>
          </w:p>
          <w:p w:rsidR="006B612A" w:rsidRDefault="008E5F4F">
            <w:pPr>
              <w:pStyle w:val="Isikatakunci"/>
              <w:ind w:left="-113" w:right="-113"/>
              <w:rPr>
                <w:rFonts w:ascii="Times New Roman" w:hAnsi="Times New Roman" w:cs="Times New Roman"/>
                <w:iCs w:val="0"/>
                <w:lang w:val="en-US"/>
              </w:rPr>
            </w:pPr>
            <w:r>
              <w:rPr>
                <w:iCs w:val="0"/>
                <w:lang w:val="en-US"/>
              </w:rPr>
              <w:t>cholera</w:t>
            </w:r>
            <w:r>
              <w:rPr>
                <w:rFonts w:ascii="Times New Roman" w:hAnsi="Times New Roman" w:cs="Times New Roman"/>
                <w:iCs w:val="0"/>
                <w:lang w:val="en-US"/>
              </w:rPr>
              <w:t xml:space="preserve"> </w:t>
            </w:r>
          </w:p>
          <w:p w:rsidR="006B612A" w:rsidRDefault="008E5F4F">
            <w:pPr>
              <w:pStyle w:val="Isisitasi"/>
              <w:ind w:left="-113" w:right="-113"/>
              <w:rPr>
                <w:rFonts w:ascii="Times New Roman" w:hAnsi="Times New Roman" w:cs="Times New Roman"/>
                <w:i/>
                <w:lang w:val="en-US"/>
              </w:rPr>
            </w:pPr>
            <w:r>
              <w:rPr>
                <w:lang w:val="en-US"/>
              </w:rPr>
              <w:t>epidemic model</w:t>
            </w:r>
          </w:p>
        </w:tc>
        <w:tc>
          <w:tcPr>
            <w:tcW w:w="279" w:type="dxa"/>
            <w:vMerge/>
            <w:tcBorders>
              <w:left w:val="nil"/>
              <w:right w:val="nil"/>
            </w:tcBorders>
          </w:tcPr>
          <w:p w:rsidR="006B612A" w:rsidRDefault="006B612A">
            <w:pPr>
              <w:pStyle w:val="Isiabstract"/>
              <w:ind w:right="-57"/>
              <w:rPr>
                <w:rFonts w:ascii="Times New Roman" w:hAnsi="Times New Roman" w:cs="Times New Roman"/>
                <w:i w:val="0"/>
                <w:sz w:val="15"/>
                <w:lang w:val="en-US"/>
              </w:rPr>
            </w:pPr>
          </w:p>
        </w:tc>
        <w:tc>
          <w:tcPr>
            <w:tcW w:w="6001" w:type="dxa"/>
            <w:tcBorders>
              <w:top w:val="single" w:sz="2" w:space="0" w:color="auto"/>
              <w:left w:val="nil"/>
              <w:bottom w:val="single" w:sz="2" w:space="0" w:color="auto"/>
              <w:right w:val="nil"/>
            </w:tcBorders>
            <w:vAlign w:val="center"/>
          </w:tcPr>
          <w:p w:rsidR="006B612A" w:rsidRDefault="008E5F4F">
            <w:pPr>
              <w:pStyle w:val="Abstract"/>
              <w:ind w:right="-57"/>
              <w:rPr>
                <w:rFonts w:ascii="Times New Roman" w:hAnsi="Times New Roman"/>
                <w:i w:val="0"/>
                <w:sz w:val="15"/>
              </w:rPr>
            </w:pPr>
            <w:r>
              <w:rPr>
                <w:rFonts w:ascii="Times New Roman" w:hAnsi="Times New Roman"/>
              </w:rPr>
              <w:t>ABSTRACT</w:t>
            </w:r>
          </w:p>
        </w:tc>
      </w:tr>
      <w:tr w:rsidR="006B612A">
        <w:trPr>
          <w:trHeight w:val="1207"/>
        </w:trPr>
        <w:tc>
          <w:tcPr>
            <w:tcW w:w="2016" w:type="dxa"/>
            <w:vMerge/>
            <w:tcBorders>
              <w:left w:val="nil"/>
              <w:bottom w:val="single" w:sz="4" w:space="0" w:color="auto"/>
              <w:right w:val="nil"/>
            </w:tcBorders>
            <w:vAlign w:val="center"/>
          </w:tcPr>
          <w:p w:rsidR="006B612A" w:rsidRDefault="006B612A">
            <w:pPr>
              <w:pStyle w:val="Isikeywords"/>
              <w:ind w:right="-57"/>
              <w:rPr>
                <w:rFonts w:ascii="Times New Roman" w:hAnsi="Times New Roman" w:cs="Times New Roman"/>
                <w:lang w:val="en-US"/>
              </w:rPr>
            </w:pPr>
          </w:p>
        </w:tc>
        <w:tc>
          <w:tcPr>
            <w:tcW w:w="279" w:type="dxa"/>
            <w:vMerge/>
            <w:tcBorders>
              <w:left w:val="nil"/>
              <w:right w:val="nil"/>
            </w:tcBorders>
          </w:tcPr>
          <w:p w:rsidR="006B612A" w:rsidRDefault="006B612A">
            <w:pPr>
              <w:pStyle w:val="Isiabstract"/>
              <w:ind w:right="-57"/>
              <w:rPr>
                <w:rFonts w:ascii="Times New Roman" w:hAnsi="Times New Roman" w:cs="Times New Roman"/>
                <w:lang w:val="en-US"/>
              </w:rPr>
            </w:pPr>
          </w:p>
        </w:tc>
        <w:tc>
          <w:tcPr>
            <w:tcW w:w="6001" w:type="dxa"/>
            <w:vMerge w:val="restart"/>
            <w:tcBorders>
              <w:top w:val="single" w:sz="2" w:space="0" w:color="auto"/>
              <w:left w:val="nil"/>
              <w:bottom w:val="nil"/>
              <w:right w:val="nil"/>
            </w:tcBorders>
          </w:tcPr>
          <w:p w:rsidR="006B612A" w:rsidRDefault="008E5F4F">
            <w:pPr>
              <w:pStyle w:val="Isiabstract"/>
              <w:spacing w:before="60" w:after="60"/>
              <w:ind w:right="-57"/>
              <w:rPr>
                <w:rFonts w:ascii="Times New Roman" w:hAnsi="Times New Roman" w:cs="Times New Roman"/>
                <w:lang w:val="en-US"/>
              </w:rPr>
            </w:pPr>
            <w:r>
              <w:rPr>
                <w:rFonts w:ascii="Times New Roman" w:hAnsi="Times New Roman" w:cs="Times New Roman"/>
                <w:i w:val="0"/>
                <w:lang w:val="en-US"/>
              </w:rPr>
              <w:t xml:space="preserve">Cholera is an acute diarrheal disease that spread quickly in an unsanitary environment and one of its control measures is by means of quarantine. Therefore, this research aims to construct a model for the </w:t>
            </w:r>
            <w:r>
              <w:rPr>
                <w:rFonts w:ascii="Times New Roman" w:hAnsi="Times New Roman" w:cs="Times New Roman"/>
                <w:lang w:val="en-US"/>
              </w:rPr>
              <w:t xml:space="preserve">spread of SIRQB-type </w:t>
            </w:r>
            <w:r>
              <w:rPr>
                <w:rFonts w:ascii="Times New Roman" w:hAnsi="Times New Roman" w:cs="Times New Roman"/>
                <w:i w:val="0"/>
                <w:lang w:val="en-US"/>
              </w:rPr>
              <w:t>(</w:t>
            </w:r>
            <w:proofErr w:type="spellStart"/>
            <w:r>
              <w:rPr>
                <w:rFonts w:ascii="Times New Roman" w:hAnsi="Times New Roman" w:cs="Times New Roman"/>
                <w:i w:val="0"/>
                <w:lang w:val="en-US"/>
              </w:rPr>
              <w:t>susceptibles</w:t>
            </w:r>
            <w:proofErr w:type="spellEnd"/>
            <w:r>
              <w:rPr>
                <w:rFonts w:ascii="Times New Roman" w:hAnsi="Times New Roman" w:cs="Times New Roman"/>
                <w:i w:val="0"/>
                <w:lang w:val="en-US"/>
              </w:rPr>
              <w:t>, infective, recovered, quarantine, bacteria) infectious diseases through a nonlinear differential equation approach. Furthermore, the condition of the equilibrium points and their stability were investigated The results show that there are two points of equilibrium, namely the disease-free, which always exists and is unstable; and the endemic, which is stable and exists under certain conditions. Also, the simulation carried out support the analysis results and it shows that the level of quarantine has an effect on the spread of the infected subpopulation.</w:t>
            </w:r>
          </w:p>
        </w:tc>
      </w:tr>
      <w:tr w:rsidR="006B612A">
        <w:trPr>
          <w:trHeight w:val="328"/>
        </w:trPr>
        <w:tc>
          <w:tcPr>
            <w:tcW w:w="2016" w:type="dxa"/>
            <w:tcBorders>
              <w:top w:val="single" w:sz="4" w:space="0" w:color="auto"/>
              <w:left w:val="nil"/>
              <w:bottom w:val="nil"/>
              <w:right w:val="nil"/>
            </w:tcBorders>
          </w:tcPr>
          <w:p w:rsidR="006B612A" w:rsidRDefault="008E5F4F">
            <w:pPr>
              <w:pStyle w:val="Isikeywords"/>
              <w:shd w:val="clear" w:color="auto" w:fill="E7E6E6"/>
              <w:ind w:left="-113"/>
              <w:rPr>
                <w:rFonts w:ascii="Times New Roman" w:hAnsi="Times New Roman" w:cs="Times New Roman"/>
                <w:b/>
                <w:i w:val="0"/>
                <w:lang w:val="en-US"/>
              </w:rPr>
            </w:pPr>
            <w:r>
              <w:rPr>
                <w:rFonts w:ascii="Times New Roman" w:hAnsi="Times New Roman" w:cs="Times New Roman"/>
                <w:b/>
                <w:i w:val="0"/>
                <w:lang w:val="en-US"/>
              </w:rPr>
              <w:t>Correspondence</w:t>
            </w:r>
            <w:r>
              <w:rPr>
                <w:rFonts w:ascii="Times New Roman" w:hAnsi="Times New Roman" w:cs="Times New Roman"/>
                <w:b/>
                <w:i w:val="0"/>
                <w:shd w:val="clear" w:color="auto" w:fill="E7E6E6"/>
                <w:lang w:val="en-US"/>
              </w:rPr>
              <w:t>:</w:t>
            </w:r>
          </w:p>
          <w:p w:rsidR="006B612A" w:rsidRDefault="008E5F4F">
            <w:pPr>
              <w:pStyle w:val="Isikeywords"/>
              <w:ind w:left="-113"/>
              <w:rPr>
                <w:rFonts w:ascii="Times New Roman" w:hAnsi="Times New Roman" w:cs="Times New Roman"/>
                <w:i w:val="0"/>
                <w:lang w:val="en-US"/>
              </w:rPr>
            </w:pPr>
            <w:proofErr w:type="spellStart"/>
            <w:r>
              <w:rPr>
                <w:rFonts w:ascii="Times New Roman" w:hAnsi="Times New Roman" w:cs="Times New Roman"/>
                <w:i w:val="0"/>
                <w:lang w:val="en-US"/>
              </w:rPr>
              <w:t>Telepon</w:t>
            </w:r>
            <w:proofErr w:type="spellEnd"/>
            <w:r>
              <w:rPr>
                <w:rFonts w:ascii="Times New Roman" w:hAnsi="Times New Roman" w:cs="Times New Roman"/>
                <w:i w:val="0"/>
                <w:lang w:val="en-US"/>
              </w:rPr>
              <w:t xml:space="preserve">: +62 </w:t>
            </w:r>
          </w:p>
          <w:p w:rsidR="006B612A" w:rsidRDefault="008E5F4F">
            <w:pPr>
              <w:pStyle w:val="Isikeywords"/>
              <w:ind w:left="-113"/>
              <w:rPr>
                <w:rFonts w:ascii="Times New Roman" w:hAnsi="Times New Roman" w:cs="Times New Roman"/>
                <w:lang w:val="en-US"/>
              </w:rPr>
            </w:pPr>
            <w:r>
              <w:rPr>
                <w:rFonts w:ascii="Times New Roman" w:hAnsi="Times New Roman" w:cs="Times New Roman"/>
                <w:i w:val="0"/>
                <w:lang w:val="en-US"/>
              </w:rPr>
              <w:t>E-mail: trisilowati@ub.ac.id</w:t>
            </w:r>
          </w:p>
        </w:tc>
        <w:tc>
          <w:tcPr>
            <w:tcW w:w="279" w:type="dxa"/>
            <w:vMerge/>
            <w:tcBorders>
              <w:left w:val="nil"/>
              <w:bottom w:val="nil"/>
              <w:right w:val="nil"/>
            </w:tcBorders>
          </w:tcPr>
          <w:p w:rsidR="006B612A" w:rsidRDefault="006B612A">
            <w:pPr>
              <w:pStyle w:val="Isiabstract"/>
              <w:ind w:right="-57"/>
              <w:rPr>
                <w:rFonts w:ascii="Times New Roman" w:hAnsi="Times New Roman" w:cs="Times New Roman"/>
                <w:lang w:val="en-US"/>
              </w:rPr>
            </w:pPr>
          </w:p>
        </w:tc>
        <w:tc>
          <w:tcPr>
            <w:tcW w:w="6001" w:type="dxa"/>
            <w:vMerge/>
            <w:tcBorders>
              <w:left w:val="nil"/>
              <w:bottom w:val="nil"/>
              <w:right w:val="nil"/>
            </w:tcBorders>
            <w:vAlign w:val="center"/>
          </w:tcPr>
          <w:p w:rsidR="006B612A" w:rsidRDefault="006B612A">
            <w:pPr>
              <w:pStyle w:val="Isiabstract"/>
              <w:ind w:right="-57"/>
              <w:rPr>
                <w:rFonts w:ascii="Times New Roman" w:hAnsi="Times New Roman" w:cs="Times New Roman"/>
                <w:lang w:val="en-US"/>
              </w:rPr>
            </w:pPr>
          </w:p>
        </w:tc>
      </w:tr>
      <w:tr w:rsidR="006B612A">
        <w:trPr>
          <w:trHeight w:val="185"/>
        </w:trPr>
        <w:tc>
          <w:tcPr>
            <w:tcW w:w="8296" w:type="dxa"/>
            <w:gridSpan w:val="3"/>
            <w:tcBorders>
              <w:top w:val="nil"/>
              <w:left w:val="nil"/>
              <w:bottom w:val="single" w:sz="2" w:space="0" w:color="auto"/>
              <w:right w:val="nil"/>
            </w:tcBorders>
          </w:tcPr>
          <w:p w:rsidR="006B612A" w:rsidRDefault="006B612A">
            <w:pPr>
              <w:pStyle w:val="Hakcipta"/>
              <w:ind w:right="-57"/>
              <w:jc w:val="left"/>
              <w:rPr>
                <w:rFonts w:ascii="Times New Roman" w:hAnsi="Times New Roman" w:cs="Times New Roman"/>
                <w:lang w:val="en-US"/>
              </w:rPr>
            </w:pPr>
          </w:p>
        </w:tc>
      </w:tr>
    </w:tbl>
    <w:p w:rsidR="006B612A" w:rsidRDefault="006B612A">
      <w:pPr>
        <w:rPr>
          <w:rFonts w:ascii="Times New Roman" w:hAnsi="Times New Roman" w:cs="Times New Roman"/>
          <w:i/>
        </w:rPr>
      </w:pPr>
    </w:p>
    <w:p w:rsidR="006B612A" w:rsidRDefault="008E5F4F">
      <w:pPr>
        <w:pStyle w:val="Heading1"/>
        <w:numPr>
          <w:ilvl w:val="0"/>
          <w:numId w:val="0"/>
        </w:numPr>
        <w:tabs>
          <w:tab w:val="left" w:pos="2065"/>
        </w:tabs>
        <w:spacing w:line="360" w:lineRule="auto"/>
        <w:ind w:left="431" w:hanging="431"/>
        <w:rPr>
          <w:szCs w:val="22"/>
          <w:lang w:val="en-US"/>
        </w:rPr>
      </w:pPr>
      <w:r>
        <w:rPr>
          <w:szCs w:val="22"/>
          <w:lang w:val="en-US"/>
        </w:rPr>
        <w:t>INTRODUCTION</w:t>
      </w:r>
    </w:p>
    <w:p w:rsidR="006B612A" w:rsidRDefault="008E5F4F">
      <w:pPr>
        <w:pStyle w:val="NoSpacing"/>
        <w:spacing w:line="276"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Cholera is an acute diarrheal disease caused by the Vibrio bacteria that enter the body through the food or drink consumed. Without proper treatment, an individual infected by these bacteria may die. Its transmission usually occurs due to the consumption of water contaminated with the Vibrio </w:t>
      </w:r>
      <w:proofErr w:type="spellStart"/>
      <w:r>
        <w:rPr>
          <w:rFonts w:ascii="Times New Roman" w:hAnsi="Times New Roman" w:cs="Times New Roman"/>
          <w:sz w:val="20"/>
          <w:szCs w:val="20"/>
        </w:rPr>
        <w:t>Cholerae</w:t>
      </w:r>
      <w:proofErr w:type="spellEnd"/>
      <w:r>
        <w:rPr>
          <w:rFonts w:ascii="Times New Roman" w:hAnsi="Times New Roman" w:cs="Times New Roman"/>
          <w:sz w:val="20"/>
          <w:szCs w:val="20"/>
        </w:rPr>
        <w:t xml:space="preserve"> bacteria. Furthermore, the infected individual in an area with a low level of sanitation may spread the bacteria in local water sources which result in contamination</w:t>
      </w:r>
    </w:p>
    <w:p w:rsidR="006B612A" w:rsidRDefault="008E5F4F">
      <w:pPr>
        <w:pStyle w:val="NoSpacing"/>
        <w:spacing w:line="276"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Some of the measures to combat the spread of this disease include treatments, vaccinations, and quarantine. These measures help to reduce the number of infected and susceptible individuals. Furthermore, the cholera vaccine given orally is an effective strategy in controlling the disease (Fung et al., 2013). On the other hand, quarantine is one way to deal with the spread by isolating and treating the infected population. Therefore, this measure is also a solution to control the number of infected individuals. </w:t>
      </w:r>
    </w:p>
    <w:p w:rsidR="006B612A" w:rsidRDefault="008E5F4F" w:rsidP="00691640">
      <w:pPr>
        <w:spacing w:line="276"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Various research were conducted to determine the dynamics of its spread, including </w:t>
      </w:r>
      <w:proofErr w:type="spellStart"/>
      <w:r>
        <w:rPr>
          <w:rFonts w:ascii="Times New Roman" w:hAnsi="Times New Roman" w:cs="Times New Roman"/>
          <w:sz w:val="20"/>
          <w:szCs w:val="20"/>
        </w:rPr>
        <w:t>Codeco</w:t>
      </w:r>
      <w:proofErr w:type="spellEnd"/>
      <w:r>
        <w:rPr>
          <w:rFonts w:ascii="Times New Roman" w:hAnsi="Times New Roman" w:cs="Times New Roman"/>
          <w:sz w:val="20"/>
          <w:szCs w:val="20"/>
        </w:rPr>
        <w:t xml:space="preserve"> that constructed a dynamic model of cholera consisting of the susceptible and infected subpopulation. Also, the </w:t>
      </w:r>
      <w:r>
        <w:rPr>
          <w:rFonts w:ascii="Times New Roman" w:hAnsi="Times New Roman" w:cs="Times New Roman"/>
          <w:sz w:val="20"/>
          <w:szCs w:val="20"/>
        </w:rPr>
        <w:lastRenderedPageBreak/>
        <w:t>environmental components, namely bacterial subpopulations were considered (</w:t>
      </w:r>
      <w:proofErr w:type="spellStart"/>
      <w:r>
        <w:rPr>
          <w:rFonts w:ascii="Times New Roman" w:hAnsi="Times New Roman" w:cs="Times New Roman"/>
          <w:sz w:val="20"/>
          <w:szCs w:val="20"/>
        </w:rPr>
        <w:t>Codeco</w:t>
      </w:r>
      <w:proofErr w:type="spellEnd"/>
      <w:r>
        <w:rPr>
          <w:rFonts w:ascii="Times New Roman" w:hAnsi="Times New Roman" w:cs="Times New Roman"/>
          <w:sz w:val="20"/>
          <w:szCs w:val="20"/>
        </w:rPr>
        <w:t xml:space="preserve">, 2001). Furthermore, this model was developed by Hartley et al. with the assumption that the population consists of very (hyper infectious) and less dangerous (less infectious) bacteria (Hartley et al., 2006). Berge et al. modeled a cholera epidemic with an unsaturated transmission rate and the population was divided into two regions leading to migratory factors in the spread of cholera (Berge et al., 2015). In the same year, Edward and </w:t>
      </w:r>
      <w:proofErr w:type="spellStart"/>
      <w:r>
        <w:rPr>
          <w:rFonts w:ascii="Times New Roman" w:hAnsi="Times New Roman" w:cs="Times New Roman"/>
          <w:sz w:val="20"/>
          <w:szCs w:val="20"/>
        </w:rPr>
        <w:t>Nyerere</w:t>
      </w:r>
      <w:proofErr w:type="spellEnd"/>
      <w:r>
        <w:rPr>
          <w:rFonts w:ascii="Times New Roman" w:hAnsi="Times New Roman" w:cs="Times New Roman"/>
          <w:sz w:val="20"/>
          <w:szCs w:val="20"/>
        </w:rPr>
        <w:t xml:space="preserve"> developed the dynamics of cholera spread, with the assumption that the population grows logistically (Edward and </w:t>
      </w:r>
      <w:proofErr w:type="spellStart"/>
      <w:r>
        <w:rPr>
          <w:rFonts w:ascii="Times New Roman" w:hAnsi="Times New Roman" w:cs="Times New Roman"/>
          <w:sz w:val="20"/>
          <w:szCs w:val="20"/>
        </w:rPr>
        <w:t>Nyerere</w:t>
      </w:r>
      <w:proofErr w:type="spellEnd"/>
      <w:r>
        <w:rPr>
          <w:rFonts w:ascii="Times New Roman" w:hAnsi="Times New Roman" w:cs="Times New Roman"/>
          <w:sz w:val="20"/>
          <w:szCs w:val="20"/>
        </w:rPr>
        <w:t xml:space="preserve">, 2015). In contrast, </w:t>
      </w:r>
      <w:proofErr w:type="spellStart"/>
      <w:r>
        <w:rPr>
          <w:rFonts w:ascii="Times New Roman" w:hAnsi="Times New Roman" w:cs="Times New Roman"/>
          <w:sz w:val="20"/>
          <w:szCs w:val="20"/>
        </w:rPr>
        <w:t>Lemos-Paiao</w:t>
      </w:r>
      <w:proofErr w:type="spellEnd"/>
      <w:r>
        <w:rPr>
          <w:rFonts w:ascii="Times New Roman" w:hAnsi="Times New Roman" w:cs="Times New Roman"/>
          <w:sz w:val="20"/>
          <w:szCs w:val="20"/>
        </w:rPr>
        <w:t>, et al. developed the dynamics of cholera spread with the control measures in the form of quarantine. This model assumed that the rate of bacterial change is only affected by the infected population. Similarly, the assumption in the constructed model is that the cured population showed a level of immune loss, therefore may become vulnerable again (</w:t>
      </w:r>
      <w:proofErr w:type="spellStart"/>
      <w:r>
        <w:rPr>
          <w:rFonts w:ascii="Times New Roman" w:hAnsi="Times New Roman" w:cs="Times New Roman"/>
          <w:sz w:val="20"/>
          <w:szCs w:val="20"/>
        </w:rPr>
        <w:t>Lemos-Paiao</w:t>
      </w:r>
      <w:proofErr w:type="spellEnd"/>
      <w:r>
        <w:rPr>
          <w:rFonts w:ascii="Times New Roman" w:hAnsi="Times New Roman" w:cs="Times New Roman"/>
          <w:sz w:val="20"/>
          <w:szCs w:val="20"/>
        </w:rPr>
        <w:t xml:space="preserve"> et al., 2016). Furthermore, </w:t>
      </w:r>
      <w:proofErr w:type="spellStart"/>
      <w:r>
        <w:rPr>
          <w:rFonts w:ascii="Times New Roman" w:hAnsi="Times New Roman" w:cs="Times New Roman"/>
          <w:sz w:val="20"/>
          <w:szCs w:val="20"/>
        </w:rPr>
        <w:t>Panja</w:t>
      </w:r>
      <w:proofErr w:type="spellEnd"/>
      <w:r>
        <w:rPr>
          <w:rFonts w:ascii="Times New Roman" w:hAnsi="Times New Roman" w:cs="Times New Roman"/>
          <w:sz w:val="20"/>
          <w:szCs w:val="20"/>
        </w:rPr>
        <w:t xml:space="preserve"> proposed a model by assuming that the disease transmission rate is in the form of a biliary and divides the bacterial population into two, including a subpopulation of bacteria in the body and the environment. Furthermore, </w:t>
      </w:r>
      <w:proofErr w:type="spellStart"/>
      <w:r>
        <w:rPr>
          <w:rFonts w:ascii="Times New Roman" w:hAnsi="Times New Roman" w:cs="Times New Roman"/>
          <w:sz w:val="20"/>
          <w:szCs w:val="20"/>
        </w:rPr>
        <w:t>Panja</w:t>
      </w:r>
      <w:proofErr w:type="spellEnd"/>
      <w:r>
        <w:rPr>
          <w:rFonts w:ascii="Times New Roman" w:hAnsi="Times New Roman" w:cs="Times New Roman"/>
          <w:sz w:val="20"/>
          <w:szCs w:val="20"/>
        </w:rPr>
        <w:t xml:space="preserve"> assumed that the rate of change in bacteria is only affected by the infected population (</w:t>
      </w:r>
      <w:proofErr w:type="spellStart"/>
      <w:r>
        <w:rPr>
          <w:rFonts w:ascii="Times New Roman" w:hAnsi="Times New Roman" w:cs="Times New Roman"/>
          <w:sz w:val="20"/>
          <w:szCs w:val="20"/>
        </w:rPr>
        <w:t>Panja</w:t>
      </w:r>
      <w:proofErr w:type="spellEnd"/>
      <w:r>
        <w:rPr>
          <w:rFonts w:ascii="Times New Roman" w:hAnsi="Times New Roman" w:cs="Times New Roman"/>
          <w:sz w:val="20"/>
          <w:szCs w:val="20"/>
        </w:rPr>
        <w:t>, 2019). Generally, the research related to the cholera epidemic model involves bacterial growth originating from infected subpopulations (</w:t>
      </w:r>
      <w:proofErr w:type="spellStart"/>
      <w:r>
        <w:rPr>
          <w:rFonts w:ascii="Times New Roman" w:hAnsi="Times New Roman" w:cs="Times New Roman"/>
          <w:sz w:val="20"/>
          <w:szCs w:val="20"/>
        </w:rPr>
        <w:t>Misra</w:t>
      </w:r>
      <w:proofErr w:type="spellEnd"/>
      <w:r>
        <w:rPr>
          <w:rFonts w:ascii="Times New Roman" w:hAnsi="Times New Roman" w:cs="Times New Roman"/>
          <w:sz w:val="20"/>
          <w:szCs w:val="20"/>
        </w:rPr>
        <w:t xml:space="preserve"> et al., 2016; Sun et al., 2016; and Zhou, 2016). However, in reality, the Vibrio </w:t>
      </w:r>
      <w:proofErr w:type="spellStart"/>
      <w:r>
        <w:rPr>
          <w:rFonts w:ascii="Times New Roman" w:hAnsi="Times New Roman" w:cs="Times New Roman"/>
          <w:sz w:val="20"/>
          <w:szCs w:val="20"/>
        </w:rPr>
        <w:t>Cholerae</w:t>
      </w:r>
      <w:proofErr w:type="spellEnd"/>
      <w:r>
        <w:rPr>
          <w:rFonts w:ascii="Times New Roman" w:hAnsi="Times New Roman" w:cs="Times New Roman"/>
          <w:sz w:val="20"/>
          <w:szCs w:val="20"/>
        </w:rPr>
        <w:t xml:space="preserve"> bacteria </w:t>
      </w:r>
      <w:r w:rsidR="00691640">
        <w:rPr>
          <w:rFonts w:ascii="Times New Roman" w:hAnsi="Times New Roman" w:cs="Times New Roman"/>
          <w:sz w:val="20"/>
          <w:szCs w:val="20"/>
        </w:rPr>
        <w:t xml:space="preserve">can </w:t>
      </w:r>
      <w:r>
        <w:rPr>
          <w:rFonts w:ascii="Times New Roman" w:hAnsi="Times New Roman" w:cs="Times New Roman"/>
          <w:sz w:val="20"/>
          <w:szCs w:val="20"/>
        </w:rPr>
        <w:t xml:space="preserve">grow without an infected population. Therefore, the model needs to be added to the assumption that bacteria grow logistically to illustrate the dynamics of its spread.  </w:t>
      </w:r>
    </w:p>
    <w:p w:rsidR="006B612A" w:rsidRDefault="008E5F4F">
      <w:pPr>
        <w:pStyle w:val="NoSpacing"/>
        <w:spacing w:line="276"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Furthermore, the investigation by </w:t>
      </w:r>
      <w:proofErr w:type="spellStart"/>
      <w:r>
        <w:rPr>
          <w:rFonts w:ascii="Times New Roman" w:hAnsi="Times New Roman" w:cs="Times New Roman"/>
          <w:sz w:val="20"/>
          <w:szCs w:val="20"/>
        </w:rPr>
        <w:t>Lemos-Paiao</w:t>
      </w:r>
      <w:proofErr w:type="spellEnd"/>
      <w:r>
        <w:rPr>
          <w:rFonts w:ascii="Times New Roman" w:hAnsi="Times New Roman" w:cs="Times New Roman"/>
          <w:sz w:val="20"/>
          <w:szCs w:val="20"/>
        </w:rPr>
        <w:t>, et al. was modified in this study by adding logistical growth to the bacterial population and ignoring the assumption that there is a degree of immune loss in the cured subpopulation, therefore, they are not susceptible again. Also, the dynamic analysis is carried out to determine the equilibrium point and analyze its stability. Subsequently, a numerical simulation is carried out to illustrate the result of the dynamic analysis.</w:t>
      </w:r>
    </w:p>
    <w:p w:rsidR="006B612A" w:rsidRDefault="006B612A">
      <w:pPr>
        <w:pStyle w:val="NoSpacing"/>
        <w:spacing w:line="276" w:lineRule="auto"/>
        <w:jc w:val="both"/>
        <w:rPr>
          <w:rFonts w:ascii="Times New Roman" w:hAnsi="Times New Roman" w:cs="Times New Roman"/>
          <w:sz w:val="20"/>
        </w:rPr>
      </w:pPr>
    </w:p>
    <w:p w:rsidR="006B612A" w:rsidRDefault="008E5F4F">
      <w:pPr>
        <w:pStyle w:val="Heading1"/>
        <w:numPr>
          <w:ilvl w:val="0"/>
          <w:numId w:val="0"/>
        </w:numPr>
        <w:spacing w:line="276" w:lineRule="auto"/>
        <w:ind w:left="431" w:hanging="431"/>
        <w:rPr>
          <w:szCs w:val="22"/>
          <w:lang w:val="en-US"/>
        </w:rPr>
      </w:pPr>
      <w:r>
        <w:rPr>
          <w:szCs w:val="22"/>
          <w:lang w:val="en-US"/>
        </w:rPr>
        <w:t>RESEARCH METHODS</w:t>
      </w:r>
    </w:p>
    <w:p w:rsidR="006B612A" w:rsidRDefault="008E5F4F">
      <w:pPr>
        <w:pStyle w:val="NoSpacing"/>
        <w:spacing w:line="276" w:lineRule="auto"/>
        <w:ind w:firstLine="540"/>
        <w:jc w:val="both"/>
        <w:rPr>
          <w:rFonts w:ascii="Times New Roman" w:hAnsi="Times New Roman"/>
          <w:sz w:val="20"/>
          <w:szCs w:val="20"/>
        </w:rPr>
      </w:pPr>
      <w:r>
        <w:rPr>
          <w:rFonts w:ascii="Times New Roman" w:hAnsi="Times New Roman"/>
          <w:sz w:val="20"/>
          <w:szCs w:val="20"/>
        </w:rPr>
        <w:t>This research is a combination of literature review, theory, and experiment. The steps taken include:</w:t>
      </w:r>
    </w:p>
    <w:p w:rsidR="006B612A" w:rsidRDefault="008E5F4F">
      <w:pPr>
        <w:pStyle w:val="NoSpacing"/>
        <w:numPr>
          <w:ilvl w:val="0"/>
          <w:numId w:val="2"/>
        </w:numPr>
        <w:spacing w:line="276" w:lineRule="auto"/>
        <w:jc w:val="both"/>
        <w:rPr>
          <w:rFonts w:ascii="Times New Roman" w:hAnsi="Times New Roman" w:cs="Times New Roman"/>
          <w:b/>
          <w:sz w:val="20"/>
          <w:szCs w:val="20"/>
        </w:rPr>
      </w:pPr>
      <w:r>
        <w:rPr>
          <w:rFonts w:ascii="Times New Roman" w:hAnsi="Times New Roman"/>
          <w:sz w:val="20"/>
          <w:szCs w:val="20"/>
        </w:rPr>
        <w:t>Model Construction.</w:t>
      </w:r>
    </w:p>
    <w:p w:rsidR="006B612A" w:rsidRDefault="008E5F4F">
      <w:pPr>
        <w:pStyle w:val="NoSpacing"/>
        <w:spacing w:line="276" w:lineRule="auto"/>
        <w:ind w:left="720"/>
        <w:jc w:val="both"/>
        <w:rPr>
          <w:rFonts w:ascii="Times New Roman" w:hAnsi="Times New Roman"/>
          <w:sz w:val="20"/>
          <w:szCs w:val="20"/>
        </w:rPr>
      </w:pPr>
      <w:r>
        <w:rPr>
          <w:rFonts w:ascii="Times New Roman" w:hAnsi="Times New Roman"/>
          <w:sz w:val="20"/>
          <w:szCs w:val="20"/>
        </w:rPr>
        <w:t xml:space="preserve">The cholera epidemic model was constructed based on the assumptions of previous studies. Five compartments were used to describe the process of transferring disease from one to the other. </w:t>
      </w:r>
    </w:p>
    <w:p w:rsidR="006B612A" w:rsidRDefault="008E5F4F">
      <w:pPr>
        <w:pStyle w:val="NoSpacing"/>
        <w:numPr>
          <w:ilvl w:val="0"/>
          <w:numId w:val="2"/>
        </w:numPr>
        <w:spacing w:line="276" w:lineRule="auto"/>
        <w:jc w:val="both"/>
        <w:rPr>
          <w:rFonts w:ascii="Times New Roman" w:hAnsi="Times New Roman" w:cs="Times New Roman"/>
          <w:b/>
          <w:sz w:val="20"/>
          <w:szCs w:val="20"/>
        </w:rPr>
      </w:pPr>
      <w:r>
        <w:rPr>
          <w:rFonts w:ascii="Times New Roman" w:hAnsi="Times New Roman"/>
          <w:sz w:val="20"/>
          <w:szCs w:val="20"/>
        </w:rPr>
        <w:t>Determine the Equilibrium Point</w:t>
      </w:r>
    </w:p>
    <w:p w:rsidR="00691640" w:rsidRDefault="008E5F4F">
      <w:pPr>
        <w:pStyle w:val="NoSpacing"/>
        <w:spacing w:line="276" w:lineRule="auto"/>
        <w:ind w:left="720"/>
        <w:jc w:val="both"/>
        <w:rPr>
          <w:rFonts w:ascii="Times New Roman" w:hAnsi="Times New Roman"/>
          <w:sz w:val="20"/>
          <w:szCs w:val="20"/>
        </w:rPr>
      </w:pPr>
      <w:r>
        <w:rPr>
          <w:rFonts w:ascii="Times New Roman" w:hAnsi="Times New Roman"/>
          <w:sz w:val="20"/>
          <w:szCs w:val="20"/>
        </w:rPr>
        <w:t xml:space="preserve">The equilibrium point and its existing conditions were determined by setting the right side of the differential equation to zero. Generally, there are two equilibrium points including disease free </w:t>
      </w:r>
    </w:p>
    <w:p w:rsidR="006B612A" w:rsidRDefault="008E5F4F">
      <w:pPr>
        <w:pStyle w:val="NoSpacing"/>
        <w:spacing w:line="276" w:lineRule="auto"/>
        <w:ind w:left="720"/>
        <w:jc w:val="both"/>
        <w:rPr>
          <w:rFonts w:ascii="Times New Roman" w:hAnsi="Times New Roman"/>
          <w:sz w:val="20"/>
          <w:szCs w:val="20"/>
        </w:rPr>
      </w:pPr>
      <w:r>
        <w:rPr>
          <w:rFonts w:ascii="Times New Roman" w:hAnsi="Times New Roman"/>
          <w:sz w:val="20"/>
          <w:szCs w:val="20"/>
        </w:rPr>
        <w:t>(</w:t>
      </w:r>
      <w:r w:rsidR="00691640" w:rsidRPr="00691640">
        <w:rPr>
          <w:rFonts w:ascii="Times New Roman" w:hAnsi="Times New Roman"/>
          <w:position w:val="-6"/>
          <w:sz w:val="20"/>
          <w:szCs w:val="20"/>
        </w:rPr>
        <w:object w:dxaOrig="5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75pt" o:ole="">
            <v:imagedata r:id="rId13" o:title=""/>
          </v:shape>
          <o:OLEObject Type="Embed" ProgID="Equation.DSMT4" ShapeID="_x0000_i1025" DrawAspect="Content" ObjectID="_1666544214" r:id="rId14"/>
        </w:object>
      </w:r>
      <w:r>
        <w:rPr>
          <w:rFonts w:ascii="Times New Roman" w:hAnsi="Times New Roman"/>
          <w:sz w:val="20"/>
          <w:szCs w:val="20"/>
        </w:rPr>
        <w:t>) and endemic (</w:t>
      </w:r>
      <w:r w:rsidR="00691640" w:rsidRPr="00691640">
        <w:rPr>
          <w:rFonts w:ascii="Times New Roman" w:hAnsi="Times New Roman"/>
          <w:position w:val="-6"/>
          <w:sz w:val="20"/>
          <w:szCs w:val="20"/>
        </w:rPr>
        <w:object w:dxaOrig="560" w:dyaOrig="279">
          <v:shape id="_x0000_i1026" type="#_x0000_t75" style="width:19.5pt;height:9.75pt" o:ole="">
            <v:imagedata r:id="rId15" o:title=""/>
          </v:shape>
          <o:OLEObject Type="Embed" ProgID="Equation.DSMT4" ShapeID="_x0000_i1026" DrawAspect="Content" ObjectID="_1666544215" r:id="rId16"/>
        </w:object>
      </w:r>
      <w:r>
        <w:rPr>
          <w:rFonts w:ascii="Times New Roman" w:hAnsi="Times New Roman"/>
          <w:sz w:val="20"/>
          <w:szCs w:val="20"/>
        </w:rPr>
        <w:t xml:space="preserve">). </w:t>
      </w:r>
    </w:p>
    <w:p w:rsidR="006B612A" w:rsidRDefault="00691640">
      <w:pPr>
        <w:pStyle w:val="NoSpacing"/>
        <w:numPr>
          <w:ilvl w:val="0"/>
          <w:numId w:val="2"/>
        </w:numPr>
        <w:spacing w:line="276" w:lineRule="auto"/>
        <w:jc w:val="both"/>
        <w:rPr>
          <w:rFonts w:ascii="Times New Roman" w:hAnsi="Times New Roman" w:cs="Times New Roman"/>
          <w:b/>
          <w:sz w:val="20"/>
          <w:szCs w:val="20"/>
        </w:rPr>
      </w:pPr>
      <w:r>
        <w:rPr>
          <w:rFonts w:ascii="Times New Roman" w:hAnsi="Times New Roman"/>
          <w:sz w:val="20"/>
          <w:szCs w:val="20"/>
        </w:rPr>
        <w:t>Determine the Basic Reproduction Number</w:t>
      </w:r>
      <w:r w:rsidR="008E5F4F">
        <w:rPr>
          <w:rFonts w:ascii="Times New Roman" w:hAnsi="Times New Roman"/>
          <w:sz w:val="20"/>
          <w:szCs w:val="20"/>
        </w:rPr>
        <w:t xml:space="preserve"> </w:t>
      </w:r>
    </w:p>
    <w:p w:rsidR="006B612A" w:rsidRDefault="008E5F4F">
      <w:pPr>
        <w:pStyle w:val="NoSpacing"/>
        <w:spacing w:line="276" w:lineRule="auto"/>
        <w:ind w:left="720"/>
        <w:jc w:val="both"/>
        <w:rPr>
          <w:rFonts w:ascii="Times New Roman" w:hAnsi="Times New Roman" w:cs="Times New Roman"/>
          <w:b/>
          <w:sz w:val="20"/>
          <w:szCs w:val="20"/>
        </w:rPr>
      </w:pPr>
      <w:r>
        <w:rPr>
          <w:rFonts w:ascii="Times New Roman" w:hAnsi="Times New Roman"/>
          <w:sz w:val="20"/>
          <w:szCs w:val="20"/>
        </w:rPr>
        <w:t>This rate is determined using the next-generation matrix. A value less than one, indicates that each infected individual will spread the bacteria to less than one susceptible person on average, therefore there is no outbreak. However, when the rate is greater than one, it indicates that each infected individual will infect more than one susceptible person therefore an outbreak will occur.</w:t>
      </w:r>
    </w:p>
    <w:p w:rsidR="006B612A" w:rsidRDefault="008E5F4F">
      <w:pPr>
        <w:pStyle w:val="NoSpacing"/>
        <w:numPr>
          <w:ilvl w:val="0"/>
          <w:numId w:val="2"/>
        </w:numPr>
        <w:spacing w:line="276" w:lineRule="auto"/>
        <w:jc w:val="both"/>
        <w:rPr>
          <w:rFonts w:ascii="Times New Roman" w:hAnsi="Times New Roman" w:cs="Times New Roman"/>
          <w:b/>
          <w:sz w:val="20"/>
          <w:szCs w:val="20"/>
        </w:rPr>
      </w:pPr>
      <w:r>
        <w:rPr>
          <w:rFonts w:ascii="Times New Roman" w:hAnsi="Times New Roman"/>
          <w:sz w:val="20"/>
          <w:szCs w:val="20"/>
        </w:rPr>
        <w:t>Determining the Stability of the Equilibrium Point</w:t>
      </w:r>
    </w:p>
    <w:p w:rsidR="006B612A" w:rsidRDefault="008E5F4F">
      <w:pPr>
        <w:pStyle w:val="NoSpacing"/>
        <w:spacing w:line="276" w:lineRule="auto"/>
        <w:ind w:left="720"/>
        <w:jc w:val="both"/>
        <w:rPr>
          <w:rFonts w:ascii="Times New Roman" w:hAnsi="Times New Roman"/>
          <w:sz w:val="20"/>
          <w:szCs w:val="20"/>
        </w:rPr>
      </w:pPr>
      <w:r>
        <w:rPr>
          <w:rFonts w:ascii="Times New Roman" w:hAnsi="Times New Roman"/>
          <w:sz w:val="20"/>
          <w:szCs w:val="20"/>
        </w:rPr>
        <w:t xml:space="preserve">The determination of stability begins with the linearization of the model to form the Jacobi matrix. Furthermore, it was determined based on the eigenvalues sign of the characteristic equation based on the Jacobi matrix at each equilibrium point formed. When all the eigenvalues of the real part are negative, then the equilibrium point is locally asymptotically stable. However, when there is </w:t>
      </w:r>
      <w:proofErr w:type="spellStart"/>
      <w:r>
        <w:rPr>
          <w:rFonts w:ascii="Times New Roman" w:hAnsi="Times New Roman"/>
          <w:sz w:val="20"/>
          <w:szCs w:val="20"/>
        </w:rPr>
        <w:t>atleast</w:t>
      </w:r>
      <w:proofErr w:type="spellEnd"/>
      <w:r>
        <w:rPr>
          <w:rFonts w:ascii="Times New Roman" w:hAnsi="Times New Roman"/>
          <w:sz w:val="20"/>
          <w:szCs w:val="20"/>
        </w:rPr>
        <w:t xml:space="preserve"> one positive value, then it is unstable.</w:t>
      </w:r>
    </w:p>
    <w:p w:rsidR="006B612A" w:rsidRDefault="008E5F4F">
      <w:pPr>
        <w:pStyle w:val="NoSpacing"/>
        <w:numPr>
          <w:ilvl w:val="0"/>
          <w:numId w:val="2"/>
        </w:numPr>
        <w:spacing w:line="276" w:lineRule="auto"/>
        <w:jc w:val="both"/>
        <w:rPr>
          <w:rFonts w:ascii="Times New Roman" w:hAnsi="Times New Roman" w:cs="Times New Roman"/>
          <w:b/>
          <w:sz w:val="20"/>
          <w:szCs w:val="20"/>
        </w:rPr>
      </w:pPr>
      <w:r>
        <w:rPr>
          <w:rFonts w:ascii="Times New Roman" w:hAnsi="Times New Roman"/>
          <w:sz w:val="20"/>
          <w:szCs w:val="20"/>
        </w:rPr>
        <w:t>Numerical Simulation</w:t>
      </w:r>
    </w:p>
    <w:p w:rsidR="006B612A" w:rsidRDefault="008E5F4F">
      <w:pPr>
        <w:pStyle w:val="NoSpacing"/>
        <w:spacing w:line="276" w:lineRule="auto"/>
        <w:ind w:left="720"/>
        <w:jc w:val="both"/>
        <w:rPr>
          <w:rFonts w:ascii="Times New Roman" w:hAnsi="Times New Roman" w:cs="Times New Roman"/>
          <w:b/>
          <w:sz w:val="20"/>
          <w:szCs w:val="20"/>
        </w:rPr>
      </w:pPr>
      <w:r>
        <w:rPr>
          <w:rFonts w:ascii="Times New Roman" w:hAnsi="Times New Roman"/>
          <w:sz w:val="20"/>
          <w:szCs w:val="20"/>
        </w:rPr>
        <w:t xml:space="preserve">Numerical simulations are performed to illustrate the analysis results by selecting parameter values that meet the stability requirements. They were carried out using the 4th order </w:t>
      </w:r>
      <w:proofErr w:type="spellStart"/>
      <w:r>
        <w:rPr>
          <w:rFonts w:ascii="Times New Roman" w:hAnsi="Times New Roman"/>
          <w:sz w:val="20"/>
          <w:szCs w:val="20"/>
        </w:rPr>
        <w:t>Runge-Kutta</w:t>
      </w:r>
      <w:proofErr w:type="spellEnd"/>
      <w:r>
        <w:rPr>
          <w:rFonts w:ascii="Times New Roman" w:hAnsi="Times New Roman"/>
          <w:sz w:val="20"/>
          <w:szCs w:val="20"/>
        </w:rPr>
        <w:t xml:space="preserve"> method.</w:t>
      </w:r>
      <w:r>
        <w:rPr>
          <w:rFonts w:ascii="Times New Roman" w:hAnsi="Times New Roman" w:cs="Times New Roman"/>
          <w:sz w:val="20"/>
          <w:szCs w:val="20"/>
        </w:rPr>
        <w:t xml:space="preserve"> </w:t>
      </w:r>
    </w:p>
    <w:p w:rsidR="006B612A" w:rsidRDefault="006B612A">
      <w:pPr>
        <w:pStyle w:val="NoSpacing"/>
        <w:spacing w:line="276" w:lineRule="auto"/>
        <w:jc w:val="both"/>
        <w:rPr>
          <w:rFonts w:ascii="Times New Roman" w:hAnsi="Times New Roman" w:cs="Times New Roman"/>
          <w:sz w:val="20"/>
        </w:rPr>
      </w:pPr>
    </w:p>
    <w:p w:rsidR="006B612A" w:rsidRDefault="008E5F4F">
      <w:pPr>
        <w:pStyle w:val="Heading1"/>
        <w:numPr>
          <w:ilvl w:val="0"/>
          <w:numId w:val="0"/>
        </w:numPr>
        <w:spacing w:line="276" w:lineRule="auto"/>
        <w:ind w:left="431" w:hanging="431"/>
        <w:rPr>
          <w:szCs w:val="22"/>
          <w:lang w:val="en-US"/>
        </w:rPr>
      </w:pPr>
      <w:r>
        <w:rPr>
          <w:szCs w:val="22"/>
          <w:lang w:val="en-US"/>
        </w:rPr>
        <w:t>RESULTS AND DISCUSSION</w:t>
      </w:r>
    </w:p>
    <w:p w:rsidR="006B612A" w:rsidRDefault="008E5F4F">
      <w:pPr>
        <w:pStyle w:val="ListParagraph"/>
        <w:numPr>
          <w:ilvl w:val="0"/>
          <w:numId w:val="3"/>
        </w:numPr>
        <w:spacing w:line="276" w:lineRule="auto"/>
        <w:ind w:left="450" w:hanging="450"/>
        <w:rPr>
          <w:rFonts w:ascii="Times New Roman" w:hAnsi="Times New Roman" w:cs="Times New Roman"/>
          <w:sz w:val="20"/>
          <w:szCs w:val="20"/>
          <w:lang w:eastAsia="zh-CN"/>
        </w:rPr>
      </w:pPr>
      <w:r>
        <w:rPr>
          <w:rFonts w:ascii="Times New Roman" w:hAnsi="Times New Roman" w:cs="Times New Roman"/>
          <w:sz w:val="20"/>
          <w:szCs w:val="20"/>
          <w:lang w:eastAsia="zh-CN"/>
        </w:rPr>
        <w:t>Model Construction</w:t>
      </w:r>
    </w:p>
    <w:p w:rsidR="006B612A" w:rsidRDefault="008E5F4F">
      <w:pPr>
        <w:spacing w:line="276" w:lineRule="auto"/>
        <w:ind w:firstLine="450"/>
        <w:jc w:val="both"/>
        <w:rPr>
          <w:rFonts w:ascii="Times New Roman" w:hAnsi="Times New Roman" w:cs="Times New Roman"/>
          <w:b/>
          <w:sz w:val="20"/>
          <w:szCs w:val="20"/>
        </w:rPr>
      </w:pPr>
      <w:r>
        <w:rPr>
          <w:rFonts w:ascii="Times New Roman" w:hAnsi="Times New Roman" w:cs="Times New Roman"/>
          <w:color w:val="000000"/>
          <w:sz w:val="20"/>
          <w:szCs w:val="20"/>
        </w:rPr>
        <w:t xml:space="preserve">The cholera epidemic model with quarantine was constructed based on the models of Edward and </w:t>
      </w:r>
      <w:proofErr w:type="spellStart"/>
      <w:r>
        <w:rPr>
          <w:rFonts w:ascii="Times New Roman" w:hAnsi="Times New Roman" w:cs="Times New Roman"/>
          <w:color w:val="000000"/>
          <w:sz w:val="20"/>
          <w:szCs w:val="20"/>
        </w:rPr>
        <w:t>Nyerere</w:t>
      </w:r>
      <w:proofErr w:type="spellEnd"/>
      <w:r>
        <w:rPr>
          <w:rFonts w:ascii="Times New Roman" w:hAnsi="Times New Roman" w:cs="Times New Roman"/>
          <w:color w:val="000000"/>
          <w:sz w:val="20"/>
          <w:szCs w:val="20"/>
        </w:rPr>
        <w:t xml:space="preserve"> (2015) and </w:t>
      </w:r>
      <w:proofErr w:type="spellStart"/>
      <w:r>
        <w:rPr>
          <w:rFonts w:ascii="Times New Roman" w:hAnsi="Times New Roman" w:cs="Times New Roman"/>
          <w:color w:val="000000"/>
          <w:sz w:val="20"/>
          <w:szCs w:val="20"/>
        </w:rPr>
        <w:t>Lemos-Paiao</w:t>
      </w:r>
      <w:proofErr w:type="spellEnd"/>
      <w:r>
        <w:rPr>
          <w:rFonts w:ascii="Times New Roman" w:hAnsi="Times New Roman" w:cs="Times New Roman"/>
          <w:color w:val="000000"/>
          <w:sz w:val="20"/>
          <w:szCs w:val="20"/>
        </w:rPr>
        <w:t xml:space="preserve"> (2016). Furthermore, the </w:t>
      </w:r>
      <w:proofErr w:type="spellStart"/>
      <w:r>
        <w:rPr>
          <w:rFonts w:ascii="Times New Roman" w:hAnsi="Times New Roman" w:cs="Times New Roman"/>
          <w:color w:val="000000"/>
          <w:sz w:val="20"/>
          <w:szCs w:val="20"/>
        </w:rPr>
        <w:t>Lemos-Paiao</w:t>
      </w:r>
      <w:proofErr w:type="spellEnd"/>
      <w:r>
        <w:rPr>
          <w:rFonts w:ascii="Times New Roman" w:hAnsi="Times New Roman" w:cs="Times New Roman"/>
          <w:color w:val="000000"/>
          <w:sz w:val="20"/>
          <w:szCs w:val="20"/>
        </w:rPr>
        <w:t xml:space="preserve"> model is modified by assuming </w:t>
      </w:r>
      <w:r>
        <w:rPr>
          <w:rFonts w:ascii="Times New Roman" w:hAnsi="Times New Roman" w:cs="Times New Roman"/>
          <w:color w:val="000000"/>
          <w:sz w:val="20"/>
          <w:szCs w:val="20"/>
        </w:rPr>
        <w:lastRenderedPageBreak/>
        <w:t xml:space="preserve">that the bacteria grow logistically as in the Edward and </w:t>
      </w:r>
      <w:proofErr w:type="spellStart"/>
      <w:r>
        <w:rPr>
          <w:rFonts w:ascii="Times New Roman" w:hAnsi="Times New Roman" w:cs="Times New Roman"/>
          <w:color w:val="000000"/>
          <w:sz w:val="20"/>
          <w:szCs w:val="20"/>
        </w:rPr>
        <w:t>Nyerere</w:t>
      </w:r>
      <w:proofErr w:type="spellEnd"/>
      <w:r>
        <w:rPr>
          <w:rFonts w:ascii="Times New Roman" w:hAnsi="Times New Roman" w:cs="Times New Roman"/>
          <w:color w:val="000000"/>
          <w:sz w:val="20"/>
          <w:szCs w:val="20"/>
        </w:rPr>
        <w:t xml:space="preserve"> model (2015). Based on the results of these modifications, a new model is obtained as follows:</w:t>
      </w:r>
    </w:p>
    <w:p w:rsidR="006B612A" w:rsidRDefault="008E5F4F">
      <w:pPr>
        <w:spacing w:line="360" w:lineRule="auto"/>
        <w:jc w:val="center"/>
        <w:rPr>
          <w:rFonts w:ascii="Times New Roman" w:hAnsi="Times New Roman" w:cs="Times New Roman"/>
          <w:sz w:val="20"/>
          <w:szCs w:val="20"/>
        </w:rPr>
      </w:pPr>
      <w:r>
        <w:rPr>
          <w:position w:val="-134"/>
        </w:rPr>
        <w:object w:dxaOrig="5309" w:dyaOrig="2755">
          <v:shape id="_x0000_i1027" type="#_x0000_t75" style="width:265.5pt;height:138pt" o:ole="">
            <v:imagedata r:id="rId17" o:title="" embosscolor="white"/>
          </v:shape>
          <o:OLEObject Type="Embed" ProgID="Equation.DSMT4" ShapeID="_x0000_i1027" DrawAspect="Content" ObjectID="_1666544216" r:id="rId18"/>
        </w:object>
      </w:r>
    </w:p>
    <w:p w:rsidR="006B612A" w:rsidRDefault="008E5F4F">
      <w:pPr>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rPr>
        <w:t>where</w:t>
      </w:r>
      <w:proofErr w:type="gramEnd"/>
    </w:p>
    <w:tbl>
      <w:tblPr>
        <w:tblW w:w="0" w:type="auto"/>
        <w:tblLook w:val="04A0" w:firstRow="1" w:lastRow="0" w:firstColumn="1" w:lastColumn="0" w:noHBand="0" w:noVBand="1"/>
      </w:tblPr>
      <w:tblGrid>
        <w:gridCol w:w="959"/>
        <w:gridCol w:w="7229"/>
      </w:tblGrid>
      <w:tr w:rsidR="006B612A">
        <w:trPr>
          <w:trHeight w:val="368"/>
        </w:trPr>
        <w:tc>
          <w:tcPr>
            <w:tcW w:w="959" w:type="dxa"/>
            <w:shd w:val="clear" w:color="auto" w:fill="auto"/>
          </w:tcPr>
          <w:p w:rsidR="006B612A" w:rsidRDefault="008E5F4F">
            <w:pPr>
              <w:pStyle w:val="Abstract"/>
              <w:jc w:val="right"/>
            </w:pPr>
            <w:r>
              <w:rPr>
                <w:position w:val="-6"/>
              </w:rPr>
              <w:object w:dxaOrig="213" w:dyaOrig="275">
                <v:shape id="_x0000_i1028" type="#_x0000_t75" style="width:10.5pt;height:13.5pt" o:ole="">
                  <v:imagedata r:id="rId19" o:title="" embosscolor="white"/>
                </v:shape>
                <o:OLEObject Type="Embed" ProgID="Equation.DSMT4" ShapeID="_x0000_i1028" DrawAspect="Content" ObjectID="_1666544217" r:id="rId20"/>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Vulnerable subpopulations,</w:t>
            </w:r>
          </w:p>
        </w:tc>
      </w:tr>
      <w:tr w:rsidR="006B612A">
        <w:tc>
          <w:tcPr>
            <w:tcW w:w="959" w:type="dxa"/>
            <w:shd w:val="clear" w:color="auto" w:fill="auto"/>
          </w:tcPr>
          <w:p w:rsidR="006B612A" w:rsidRDefault="008E5F4F">
            <w:pPr>
              <w:pStyle w:val="Abstract"/>
              <w:jc w:val="right"/>
            </w:pPr>
            <w:r>
              <w:object w:dxaOrig="213" w:dyaOrig="250">
                <v:shape id="_x0000_i1029" type="#_x0000_t75" style="width:10.5pt;height:12.75pt" o:ole="">
                  <v:imagedata r:id="rId21" o:title="" embosscolor="white"/>
                </v:shape>
                <o:OLEObject Type="Embed" ProgID="Equation.DSMT4" ShapeID="_x0000_i1029" DrawAspect="Content" ObjectID="_1666544218" r:id="rId22"/>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Cholera-infected subpopulation,</w:t>
            </w:r>
          </w:p>
        </w:tc>
      </w:tr>
      <w:tr w:rsidR="006B612A">
        <w:tc>
          <w:tcPr>
            <w:tcW w:w="959" w:type="dxa"/>
            <w:shd w:val="clear" w:color="auto" w:fill="auto"/>
          </w:tcPr>
          <w:p w:rsidR="006B612A" w:rsidRDefault="008E5F4F">
            <w:pPr>
              <w:pStyle w:val="Abstract"/>
              <w:jc w:val="right"/>
            </w:pPr>
            <w:r>
              <w:rPr>
                <w:position w:val="-10"/>
              </w:rPr>
              <w:object w:dxaOrig="238" w:dyaOrig="313">
                <v:shape id="_x0000_i1030" type="#_x0000_t75" style="width:12pt;height:15.75pt" o:ole="">
                  <v:imagedata r:id="rId23" o:title="" embosscolor="white"/>
                </v:shape>
                <o:OLEObject Type="Embed" ProgID="Equation.DSMT4" ShapeID="_x0000_i1030" DrawAspect="Content" ObjectID="_1666544219" r:id="rId24"/>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Quarantined subpopulations,</w:t>
            </w:r>
          </w:p>
        </w:tc>
      </w:tr>
      <w:tr w:rsidR="006B612A">
        <w:tc>
          <w:tcPr>
            <w:tcW w:w="959" w:type="dxa"/>
            <w:shd w:val="clear" w:color="auto" w:fill="auto"/>
          </w:tcPr>
          <w:p w:rsidR="006B612A" w:rsidRDefault="008E5F4F">
            <w:pPr>
              <w:pStyle w:val="Abstract"/>
              <w:jc w:val="right"/>
            </w:pPr>
            <w:r>
              <w:object w:dxaOrig="238" w:dyaOrig="250">
                <v:shape id="_x0000_i1031" type="#_x0000_t75" style="width:12pt;height:12.75pt" o:ole="">
                  <v:imagedata r:id="rId25" o:title="" embosscolor="white"/>
                </v:shape>
                <o:OLEObject Type="Embed" ProgID="Equation.DSMT4" ShapeID="_x0000_i1031" DrawAspect="Content" ObjectID="_1666544220" r:id="rId26"/>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Recovered subpopulation,</w:t>
            </w:r>
          </w:p>
        </w:tc>
      </w:tr>
      <w:tr w:rsidR="006B612A">
        <w:tc>
          <w:tcPr>
            <w:tcW w:w="959" w:type="dxa"/>
            <w:shd w:val="clear" w:color="auto" w:fill="auto"/>
          </w:tcPr>
          <w:p w:rsidR="006B612A" w:rsidRDefault="008E5F4F">
            <w:pPr>
              <w:pStyle w:val="Abstract"/>
              <w:jc w:val="right"/>
            </w:pPr>
            <w:r>
              <w:object w:dxaOrig="238" w:dyaOrig="250">
                <v:shape id="_x0000_i1032" type="#_x0000_t75" style="width:12pt;height:12.75pt" o:ole="">
                  <v:imagedata r:id="rId27" o:title="" embosscolor="white"/>
                </v:shape>
                <o:OLEObject Type="Embed" ProgID="Equation.DSMT4" ShapeID="_x0000_i1032" DrawAspect="Content" ObjectID="_1666544221" r:id="rId28"/>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Bacterial population,</w:t>
            </w:r>
          </w:p>
        </w:tc>
      </w:tr>
      <w:tr w:rsidR="006B612A">
        <w:tc>
          <w:tcPr>
            <w:tcW w:w="959" w:type="dxa"/>
            <w:shd w:val="clear" w:color="auto" w:fill="auto"/>
          </w:tcPr>
          <w:p w:rsidR="006B612A" w:rsidRDefault="008E5F4F">
            <w:pPr>
              <w:pStyle w:val="Abstract"/>
              <w:jc w:val="right"/>
            </w:pPr>
            <w:r>
              <w:object w:dxaOrig="238" w:dyaOrig="250">
                <v:shape id="_x0000_i1033" type="#_x0000_t75" style="width:12pt;height:12.75pt" o:ole="">
                  <v:imagedata r:id="rId29" o:title="" embosscolor="white"/>
                </v:shape>
                <o:OLEObject Type="Embed" ProgID="Equation.DSMT4" ShapeID="_x0000_i1033" DrawAspect="Content" ObjectID="_1666544222" r:id="rId30"/>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Natural birth rate,</w:t>
            </w:r>
          </w:p>
        </w:tc>
      </w:tr>
      <w:tr w:rsidR="006B612A">
        <w:tc>
          <w:tcPr>
            <w:tcW w:w="959" w:type="dxa"/>
            <w:shd w:val="clear" w:color="auto" w:fill="auto"/>
          </w:tcPr>
          <w:p w:rsidR="006B612A" w:rsidRDefault="008E5F4F">
            <w:pPr>
              <w:pStyle w:val="Abstract"/>
              <w:jc w:val="right"/>
            </w:pPr>
            <w:r>
              <w:rPr>
                <w:position w:val="-10"/>
              </w:rPr>
              <w:object w:dxaOrig="238" w:dyaOrig="250">
                <v:shape id="_x0000_i1034" type="#_x0000_t75" style="width:12pt;height:12.75pt" o:ole="">
                  <v:imagedata r:id="rId31" o:title="" embosscolor="white"/>
                </v:shape>
                <o:OLEObject Type="Embed" ProgID="Equation.DSMT4" ShapeID="_x0000_i1034" DrawAspect="Content" ObjectID="_1666544223" r:id="rId32"/>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Natural death rate,</w:t>
            </w:r>
          </w:p>
        </w:tc>
      </w:tr>
      <w:tr w:rsidR="006B612A">
        <w:tc>
          <w:tcPr>
            <w:tcW w:w="959" w:type="dxa"/>
            <w:shd w:val="clear" w:color="auto" w:fill="auto"/>
          </w:tcPr>
          <w:p w:rsidR="006B612A" w:rsidRDefault="008E5F4F">
            <w:pPr>
              <w:pStyle w:val="Abstract"/>
              <w:jc w:val="right"/>
            </w:pPr>
            <w:r>
              <w:rPr>
                <w:position w:val="-10"/>
              </w:rPr>
              <w:object w:dxaOrig="238" w:dyaOrig="313">
                <v:shape id="_x0000_i1035" type="#_x0000_t75" style="width:12pt;height:15.75pt" o:ole="">
                  <v:imagedata r:id="rId33" o:title="" embosscolor="white"/>
                </v:shape>
                <o:OLEObject Type="Embed" ProgID="Equation.DSMT4" ShapeID="_x0000_i1035" DrawAspect="Content" ObjectID="_1666544224" r:id="rId34"/>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The interaction degree of susceptible populations with bacteria,</w:t>
            </w:r>
          </w:p>
        </w:tc>
      </w:tr>
      <w:tr w:rsidR="006B612A">
        <w:tc>
          <w:tcPr>
            <w:tcW w:w="959" w:type="dxa"/>
            <w:shd w:val="clear" w:color="auto" w:fill="auto"/>
          </w:tcPr>
          <w:p w:rsidR="006B612A" w:rsidRDefault="008E5F4F">
            <w:pPr>
              <w:pStyle w:val="Abstract"/>
              <w:jc w:val="right"/>
            </w:pPr>
            <w:r>
              <w:rPr>
                <w:position w:val="-6"/>
              </w:rPr>
              <w:object w:dxaOrig="225" w:dyaOrig="288">
                <v:shape id="_x0000_i1036" type="#_x0000_t75" style="width:11.25pt;height:14.25pt" o:ole="">
                  <v:imagedata r:id="rId35" o:title="" embosscolor="white"/>
                </v:shape>
                <o:OLEObject Type="Embed" ProgID="Equation.DSMT4" ShapeID="_x0000_i1036" DrawAspect="Content" ObjectID="_1666544225" r:id="rId36"/>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Quarantine level,</w:t>
            </w:r>
          </w:p>
        </w:tc>
      </w:tr>
      <w:tr w:rsidR="006B612A">
        <w:tc>
          <w:tcPr>
            <w:tcW w:w="959" w:type="dxa"/>
            <w:shd w:val="clear" w:color="auto" w:fill="auto"/>
          </w:tcPr>
          <w:p w:rsidR="006B612A" w:rsidRDefault="008E5F4F">
            <w:pPr>
              <w:pStyle w:val="Abstract"/>
              <w:jc w:val="right"/>
            </w:pPr>
            <w:r>
              <w:rPr>
                <w:position w:val="-12"/>
              </w:rPr>
              <w:object w:dxaOrig="288" w:dyaOrig="363">
                <v:shape id="_x0000_i1037" type="#_x0000_t75" style="width:14.25pt;height:18pt" o:ole="">
                  <v:imagedata r:id="rId37" o:title="" embosscolor="white"/>
                </v:shape>
                <o:OLEObject Type="Embed" ProgID="Equation.DSMT4" ShapeID="_x0000_i1037" DrawAspect="Content" ObjectID="_1666544226" r:id="rId38"/>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Death rate due to infection,</w:t>
            </w:r>
          </w:p>
        </w:tc>
      </w:tr>
      <w:tr w:rsidR="006B612A">
        <w:tc>
          <w:tcPr>
            <w:tcW w:w="959" w:type="dxa"/>
            <w:shd w:val="clear" w:color="auto" w:fill="auto"/>
          </w:tcPr>
          <w:p w:rsidR="006B612A" w:rsidRDefault="008E5F4F">
            <w:pPr>
              <w:pStyle w:val="Abstract"/>
              <w:jc w:val="right"/>
            </w:pPr>
            <w:r>
              <w:rPr>
                <w:position w:val="-12"/>
              </w:rPr>
              <w:object w:dxaOrig="301" w:dyaOrig="363">
                <v:shape id="_x0000_i1038" type="#_x0000_t75" style="width:15pt;height:18pt" o:ole="">
                  <v:imagedata r:id="rId39" o:title="" embosscolor="white"/>
                </v:shape>
                <o:OLEObject Type="Embed" ProgID="Equation.DSMT4" ShapeID="_x0000_i1038" DrawAspect="Content" ObjectID="_1666544227" r:id="rId40"/>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Death rate due to quarantine,</w:t>
            </w:r>
          </w:p>
        </w:tc>
      </w:tr>
      <w:tr w:rsidR="006B612A">
        <w:tc>
          <w:tcPr>
            <w:tcW w:w="959" w:type="dxa"/>
            <w:shd w:val="clear" w:color="auto" w:fill="auto"/>
          </w:tcPr>
          <w:p w:rsidR="006B612A" w:rsidRDefault="008E5F4F">
            <w:pPr>
              <w:pStyle w:val="Abstract"/>
              <w:jc w:val="right"/>
            </w:pPr>
            <w:r>
              <w:rPr>
                <w:position w:val="-6"/>
              </w:rPr>
              <w:object w:dxaOrig="200" w:dyaOrig="225">
                <v:shape id="_x0000_i1039" type="#_x0000_t75" style="width:9.75pt;height:11.25pt" o:ole="">
                  <v:imagedata r:id="rId41" o:title="" embosscolor="white"/>
                </v:shape>
                <o:OLEObject Type="Embed" ProgID="Equation.DSMT4" ShapeID="_x0000_i1039" DrawAspect="Content" ObjectID="_1666544228" r:id="rId42"/>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The individual level is cured,</w:t>
            </w:r>
          </w:p>
        </w:tc>
      </w:tr>
      <w:tr w:rsidR="006B612A">
        <w:tc>
          <w:tcPr>
            <w:tcW w:w="959" w:type="dxa"/>
            <w:shd w:val="clear" w:color="auto" w:fill="auto"/>
          </w:tcPr>
          <w:p w:rsidR="006B612A" w:rsidRDefault="008E5F4F">
            <w:pPr>
              <w:pStyle w:val="Abstract"/>
              <w:jc w:val="right"/>
            </w:pPr>
            <w:r>
              <w:object w:dxaOrig="250" w:dyaOrig="250">
                <v:shape id="_x0000_i1040" type="#_x0000_t75" style="width:12.75pt;height:12.75pt" o:ole="">
                  <v:imagedata r:id="rId43" o:title="" embosscolor="white"/>
                </v:shape>
                <o:OLEObject Type="Embed" ProgID="Equation.DSMT4" ShapeID="_x0000_i1040" DrawAspect="Content" ObjectID="_1666544229" r:id="rId44"/>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Carrying capacity of bacterial population,</w:t>
            </w:r>
          </w:p>
        </w:tc>
      </w:tr>
      <w:tr w:rsidR="006B612A">
        <w:tc>
          <w:tcPr>
            <w:tcW w:w="959" w:type="dxa"/>
            <w:shd w:val="clear" w:color="auto" w:fill="auto"/>
          </w:tcPr>
          <w:p w:rsidR="006B612A" w:rsidRDefault="008E5F4F">
            <w:pPr>
              <w:pStyle w:val="Abstract"/>
              <w:jc w:val="right"/>
            </w:pPr>
            <w:r>
              <w:rPr>
                <w:position w:val="-6"/>
              </w:rPr>
              <w:object w:dxaOrig="200" w:dyaOrig="225">
                <v:shape id="_x0000_i1041" type="#_x0000_t75" style="width:9.75pt;height:11.25pt" o:ole="">
                  <v:imagedata r:id="rId45" o:title="" embosscolor="white"/>
                </v:shape>
                <o:OLEObject Type="Embed" ProgID="Equation.DSMT4" ShapeID="_x0000_i1041" DrawAspect="Content" ObjectID="_1666544230" r:id="rId46"/>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Control level,</w:t>
            </w:r>
          </w:p>
        </w:tc>
      </w:tr>
      <w:tr w:rsidR="006B612A">
        <w:tc>
          <w:tcPr>
            <w:tcW w:w="959" w:type="dxa"/>
            <w:shd w:val="clear" w:color="auto" w:fill="auto"/>
          </w:tcPr>
          <w:p w:rsidR="006B612A" w:rsidRDefault="008E5F4F">
            <w:pPr>
              <w:pStyle w:val="Abstract"/>
              <w:jc w:val="right"/>
            </w:pPr>
            <w:r>
              <w:rPr>
                <w:position w:val="-6"/>
              </w:rPr>
              <w:object w:dxaOrig="200" w:dyaOrig="288">
                <v:shape id="_x0000_i1042" type="#_x0000_t75" style="width:9.75pt;height:14.25pt" o:ole="">
                  <v:imagedata r:id="rId47" o:title="" embosscolor="white"/>
                </v:shape>
                <o:OLEObject Type="Embed" ProgID="Equation.DSMT4" ShapeID="_x0000_i1042" DrawAspect="Content" ObjectID="_1666544231" r:id="rId48"/>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Bacterial population growth rate,</w:t>
            </w:r>
          </w:p>
        </w:tc>
      </w:tr>
      <w:tr w:rsidR="006B612A">
        <w:tc>
          <w:tcPr>
            <w:tcW w:w="959" w:type="dxa"/>
            <w:shd w:val="clear" w:color="auto" w:fill="auto"/>
          </w:tcPr>
          <w:p w:rsidR="006B612A" w:rsidRDefault="008E5F4F">
            <w:pPr>
              <w:pStyle w:val="Abstract"/>
              <w:jc w:val="right"/>
            </w:pPr>
            <w:r>
              <w:rPr>
                <w:position w:val="-10"/>
              </w:rPr>
              <w:object w:dxaOrig="200" w:dyaOrig="250">
                <v:shape id="_x0000_i1043" type="#_x0000_t75" style="width:9.75pt;height:12.75pt" o:ole="">
                  <v:imagedata r:id="rId49" o:title="" embosscolor="white"/>
                </v:shape>
                <o:OLEObject Type="Embed" ProgID="Equation.DSMT4" ShapeID="_x0000_i1043" DrawAspect="Content" ObjectID="_1666544232" r:id="rId50"/>
              </w:object>
            </w:r>
            <w:r>
              <w:t>:</w:t>
            </w:r>
          </w:p>
        </w:tc>
        <w:tc>
          <w:tcPr>
            <w:tcW w:w="7229" w:type="dxa"/>
            <w:shd w:val="clear" w:color="auto" w:fill="auto"/>
          </w:tcPr>
          <w:p w:rsidR="006B612A" w:rsidRDefault="008E5F4F">
            <w:pPr>
              <w:pStyle w:val="Abstract"/>
              <w:jc w:val="left"/>
              <w:rPr>
                <w:rFonts w:ascii="Times New Roman" w:hAnsi="Times New Roman"/>
                <w:b w:val="0"/>
                <w:bCs w:val="0"/>
                <w:i w:val="0"/>
                <w:iCs w:val="0"/>
              </w:rPr>
            </w:pPr>
            <w:r>
              <w:rPr>
                <w:rFonts w:ascii="Times New Roman" w:hAnsi="Times New Roman"/>
                <w:b w:val="0"/>
                <w:bCs w:val="0"/>
                <w:i w:val="0"/>
                <w:iCs w:val="0"/>
              </w:rPr>
              <w:t>The bacterial growth rate is triggered by infected subpopulation.</w:t>
            </w:r>
          </w:p>
        </w:tc>
      </w:tr>
    </w:tbl>
    <w:p w:rsidR="006B612A" w:rsidRDefault="008E5F4F">
      <w:pPr>
        <w:pStyle w:val="ListParagraph"/>
        <w:numPr>
          <w:ilvl w:val="0"/>
          <w:numId w:val="3"/>
        </w:numPr>
        <w:ind w:left="450" w:hanging="450"/>
        <w:rPr>
          <w:rFonts w:ascii="Times New Roman" w:hAnsi="Times New Roman" w:cs="Times New Roman"/>
          <w:sz w:val="20"/>
          <w:szCs w:val="20"/>
          <w:lang w:eastAsia="zh-CN"/>
        </w:rPr>
      </w:pPr>
      <w:r>
        <w:rPr>
          <w:rFonts w:ascii="Times New Roman" w:hAnsi="Times New Roman" w:cs="Times New Roman"/>
          <w:sz w:val="20"/>
          <w:szCs w:val="20"/>
          <w:lang w:eastAsia="zh-CN"/>
        </w:rPr>
        <w:t>Equilibrium Point</w:t>
      </w:r>
    </w:p>
    <w:p w:rsidR="006B612A" w:rsidRDefault="008E5F4F">
      <w:pPr>
        <w:pStyle w:val="ListParagraph"/>
        <w:spacing w:before="240" w:line="360" w:lineRule="auto"/>
        <w:ind w:left="90" w:firstLine="450"/>
        <w:jc w:val="both"/>
        <w:rPr>
          <w:rFonts w:ascii="Times New Roman" w:eastAsia="等线" w:hAnsi="Times New Roman" w:cs="Times New Roman"/>
          <w:sz w:val="20"/>
          <w:szCs w:val="20"/>
        </w:rPr>
      </w:pPr>
      <w:r>
        <w:rPr>
          <w:rFonts w:ascii="Times New Roman" w:eastAsia="等线" w:hAnsi="Times New Roman" w:cs="Times New Roman"/>
          <w:bCs/>
          <w:sz w:val="20"/>
          <w:szCs w:val="20"/>
        </w:rPr>
        <w:t>The equilibrium point is obtained when</w:t>
      </w:r>
      <w:r>
        <w:rPr>
          <w:rFonts w:ascii="Times New Roman" w:eastAsia="等线" w:hAnsi="Times New Roman" w:cs="Times New Roman"/>
          <w:sz w:val="20"/>
          <w:szCs w:val="20"/>
        </w:rPr>
        <w:t xml:space="preserve"> </w:t>
      </w:r>
      <w:r>
        <w:rPr>
          <w:rFonts w:ascii="Times New Roman" w:hAnsi="Times New Roman" w:cs="Times New Roman"/>
          <w:position w:val="-22"/>
          <w:sz w:val="20"/>
          <w:szCs w:val="20"/>
        </w:rPr>
        <w:object w:dxaOrig="2504" w:dyaOrig="576">
          <v:shape id="_x0000_i1044" type="#_x0000_t75" style="width:125.25pt;height:28.5pt" o:ole="">
            <v:imagedata r:id="rId51" o:title="" embosscolor="white"/>
          </v:shape>
          <o:OLEObject Type="Embed" ProgID="Equation.DSMT4" ShapeID="_x0000_i1044" DrawAspect="Content" ObjectID="_1666544233" r:id="rId52"/>
        </w:object>
      </w:r>
      <w:proofErr w:type="gramStart"/>
      <w:r>
        <w:rPr>
          <w:rFonts w:ascii="Times New Roman" w:eastAsia="等线" w:hAnsi="Times New Roman" w:cs="Times New Roman"/>
          <w:sz w:val="20"/>
          <w:szCs w:val="20"/>
        </w:rPr>
        <w:t>This</w:t>
      </w:r>
      <w:proofErr w:type="gramEnd"/>
      <w:r>
        <w:rPr>
          <w:rFonts w:ascii="Times New Roman" w:eastAsia="等线" w:hAnsi="Times New Roman" w:cs="Times New Roman"/>
          <w:sz w:val="20"/>
          <w:szCs w:val="20"/>
        </w:rPr>
        <w:t xml:space="preserve"> system has two, namely the disease-free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m:t>
            </m:r>
          </m:sup>
        </m:sSup>
      </m:oMath>
      <w:r>
        <w:rPr>
          <w:rFonts w:ascii="Times New Roman" w:eastAsia="等线" w:hAnsi="Times New Roman" w:cs="Times New Roman"/>
          <w:sz w:val="20"/>
          <w:szCs w:val="20"/>
        </w:rPr>
        <w:t>) and endemic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up>
        </m:sSup>
      </m:oMath>
      <w:r>
        <w:rPr>
          <w:rFonts w:ascii="Times New Roman" w:eastAsia="等线" w:hAnsi="Times New Roman" w:cs="Times New Roman"/>
          <w:sz w:val="20"/>
          <w:szCs w:val="20"/>
        </w:rPr>
        <w:t xml:space="preserve">). </w:t>
      </w:r>
    </w:p>
    <w:p w:rsidR="006B612A" w:rsidRDefault="008E5F4F">
      <w:pPr>
        <w:pStyle w:val="ListParagraph"/>
        <w:spacing w:before="240" w:line="360" w:lineRule="auto"/>
        <w:ind w:left="90" w:firstLine="450"/>
        <w:jc w:val="both"/>
        <w:rPr>
          <w:rFonts w:ascii="Times New Roman" w:hAnsi="Times New Roman" w:cs="Times New Roman"/>
          <w:sz w:val="20"/>
          <w:szCs w:val="20"/>
        </w:rPr>
      </w:pPr>
      <w:r>
        <w:rPr>
          <w:rFonts w:ascii="Times New Roman" w:eastAsia="等线" w:hAnsi="Times New Roman" w:cs="Times New Roman"/>
          <w:sz w:val="20"/>
          <w:szCs w:val="20"/>
        </w:rPr>
        <w:t>The disease-free equilibrium point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m:t>
            </m:r>
          </m:sup>
        </m:sSup>
      </m:oMath>
      <w:r>
        <w:rPr>
          <w:rFonts w:ascii="Times New Roman" w:eastAsia="等线" w:hAnsi="Times New Roman" w:cs="Times New Roman"/>
          <w:sz w:val="20"/>
          <w:szCs w:val="20"/>
        </w:rPr>
        <w:t xml:space="preserve">) is obtained </w:t>
      </w:r>
      <w:proofErr w:type="gramStart"/>
      <w:r>
        <w:rPr>
          <w:rFonts w:ascii="Times New Roman" w:eastAsia="等线" w:hAnsi="Times New Roman" w:cs="Times New Roman"/>
          <w:sz w:val="20"/>
          <w:szCs w:val="20"/>
        </w:rPr>
        <w:t xml:space="preserve">when </w:t>
      </w:r>
      <w:proofErr w:type="gramEnd"/>
      <m:oMath>
        <m:r>
          <w:rPr>
            <w:rFonts w:ascii="Cambria Math" w:hAnsi="Cambria Math" w:cs="Times New Roman"/>
            <w:sz w:val="20"/>
            <w:szCs w:val="20"/>
          </w:rPr>
          <m:t>I=0</m:t>
        </m:r>
      </m:oMath>
      <w:r>
        <w:rPr>
          <w:rFonts w:ascii="Times New Roman" w:eastAsia="等线" w:hAnsi="Times New Roman" w:cs="Times New Roman"/>
          <w:sz w:val="20"/>
          <w:szCs w:val="20"/>
        </w:rPr>
        <w:t xml:space="preserve">, </w:t>
      </w:r>
      <w:bookmarkStart w:id="0" w:name="_Hlk32174437"/>
      <w:r>
        <w:rPr>
          <w:rFonts w:ascii="Times New Roman" w:eastAsia="等线" w:hAnsi="Times New Roman" w:cs="Times New Roman"/>
          <w:sz w:val="20"/>
          <w:szCs w:val="20"/>
        </w:rPr>
        <w:t>as follow</w:t>
      </w:r>
    </w:p>
    <w:p w:rsidR="006B612A" w:rsidRDefault="008E5F4F">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position w:val="-26"/>
          <w:sz w:val="20"/>
          <w:szCs w:val="20"/>
        </w:rPr>
        <w:object w:dxaOrig="2855" w:dyaOrig="626">
          <v:shape id="_x0000_i1045" type="#_x0000_t75" style="width:142.5pt;height:31.5pt" o:ole="">
            <v:imagedata r:id="rId53" o:title="" embosscolor="white"/>
          </v:shape>
          <o:OLEObject Type="Embed" ProgID="Equation.DSMT4" ShapeID="_x0000_i1045" DrawAspect="Content" ObjectID="_1666544234" r:id="rId54"/>
        </w:object>
      </w:r>
      <w:r>
        <w:rPr>
          <w:rFonts w:ascii="Times New Roman" w:hAnsi="Times New Roman" w:cs="Times New Roman"/>
          <w:sz w:val="20"/>
          <w:szCs w:val="20"/>
        </w:rPr>
        <w:t>.</w:t>
      </w:r>
      <w:bookmarkEnd w:id="0"/>
    </w:p>
    <w:p w:rsidR="006B612A" w:rsidRDefault="008E5F4F" w:rsidP="00691640">
      <w:pPr>
        <w:pStyle w:val="ListParagraph"/>
        <w:spacing w:line="360" w:lineRule="auto"/>
        <w:ind w:left="0" w:firstLine="567"/>
        <w:rPr>
          <w:rFonts w:ascii="Times New Roman" w:hAnsi="Times New Roman" w:cs="Times New Roman"/>
          <w:sz w:val="20"/>
          <w:szCs w:val="20"/>
        </w:rPr>
      </w:pPr>
      <w:r>
        <w:rPr>
          <w:rFonts w:ascii="Times New Roman" w:hAnsi="Times New Roman" w:cs="Times New Roman"/>
          <w:sz w:val="20"/>
          <w:szCs w:val="20"/>
        </w:rPr>
        <w:t xml:space="preserve">Furthermore, the endemic equilibrium point </w:t>
      </w:r>
      <w:r>
        <w:rPr>
          <w:rFonts w:ascii="Times New Roman" w:eastAsia="等线" w:hAnsi="Times New Roman" w:cs="Times New Roman"/>
          <w:sz w:val="20"/>
          <w:szCs w:val="20"/>
        </w:rPr>
        <w:t>(</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up>
        </m:sSup>
      </m:oMath>
      <w:r>
        <w:rPr>
          <w:rFonts w:ascii="Times New Roman" w:eastAsia="等线" w:hAnsi="Times New Roman" w:cs="Times New Roman"/>
          <w:sz w:val="20"/>
          <w:szCs w:val="20"/>
        </w:rPr>
        <w:t xml:space="preserve">) is obtained </w:t>
      </w:r>
      <w:proofErr w:type="gramStart"/>
      <w:r>
        <w:rPr>
          <w:rFonts w:ascii="Times New Roman" w:eastAsia="等线" w:hAnsi="Times New Roman" w:cs="Times New Roman"/>
          <w:sz w:val="20"/>
          <w:szCs w:val="20"/>
        </w:rPr>
        <w:t xml:space="preserve">when </w:t>
      </w:r>
      <w:proofErr w:type="gramEnd"/>
      <m:oMath>
        <m:r>
          <w:rPr>
            <w:rFonts w:ascii="Cambria Math" w:hAnsi="Cambria Math" w:cs="Times New Roman"/>
            <w:sz w:val="20"/>
            <w:szCs w:val="20"/>
          </w:rPr>
          <m:t>I≠0</m:t>
        </m:r>
      </m:oMath>
      <w:r>
        <w:rPr>
          <w:rFonts w:ascii="Times New Roman" w:eastAsia="等线" w:hAnsi="Times New Roman" w:cs="Times New Roman"/>
          <w:sz w:val="20"/>
          <w:szCs w:val="20"/>
        </w:rPr>
        <w:t xml:space="preserve">, </w:t>
      </w:r>
    </w:p>
    <w:p w:rsidR="006B612A" w:rsidRDefault="008E5F4F">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position w:val="-34"/>
          <w:sz w:val="20"/>
          <w:szCs w:val="20"/>
        </w:rPr>
        <w:object w:dxaOrig="6624" w:dyaOrig="776">
          <v:shape id="_x0000_i1046" type="#_x0000_t75" style="width:331.5pt;height:39pt" o:ole="">
            <v:imagedata r:id="rId55" o:title="" embosscolor="white"/>
          </v:shape>
          <o:OLEObject Type="Embed" ProgID="Equation.DSMT4" ShapeID="_x0000_i1046" DrawAspect="Content" ObjectID="_1666544235" r:id="rId56"/>
        </w:object>
      </w:r>
      <w:r w:rsidR="00D13943">
        <w:rPr>
          <w:rFonts w:ascii="Times New Roman" w:hAnsi="Times New Roman" w:cs="Times New Roman"/>
          <w:sz w:val="20"/>
          <w:szCs w:val="20"/>
        </w:rPr>
        <w:t>,</w:t>
      </w:r>
    </w:p>
    <w:p w:rsidR="00D13943" w:rsidRDefault="00D13943" w:rsidP="00D13943">
      <w:pPr>
        <w:pStyle w:val="ListParagraph"/>
        <w:spacing w:line="360" w:lineRule="auto"/>
        <w:ind w:left="0"/>
        <w:rPr>
          <w:rFonts w:ascii="Times New Roman" w:hAnsi="Times New Roman" w:cs="Times New Roman"/>
          <w:color w:val="FF0000"/>
          <w:sz w:val="20"/>
          <w:szCs w:val="20"/>
        </w:rPr>
      </w:pPr>
      <w:proofErr w:type="gramStart"/>
      <w:r>
        <w:rPr>
          <w:rFonts w:ascii="Times New Roman" w:hAnsi="Times New Roman" w:cs="Times New Roman"/>
          <w:sz w:val="20"/>
          <w:szCs w:val="20"/>
        </w:rPr>
        <w:t>where</w:t>
      </w:r>
      <w:proofErr w:type="gramEnd"/>
      <w:r>
        <w:rPr>
          <w:rFonts w:ascii="Times New Roman" w:hAnsi="Times New Roman" w:cs="Times New Roman"/>
          <w:sz w:val="20"/>
          <w:szCs w:val="20"/>
        </w:rPr>
        <w:t xml:space="preserve"> </w:t>
      </w:r>
      <w:r w:rsidR="007C4B36" w:rsidRPr="00D13943">
        <w:rPr>
          <w:rFonts w:ascii="Times New Roman" w:hAnsi="Times New Roman" w:cs="Times New Roman"/>
          <w:position w:val="-12"/>
          <w:sz w:val="20"/>
          <w:szCs w:val="20"/>
        </w:rPr>
        <w:object w:dxaOrig="1620" w:dyaOrig="360">
          <v:shape id="_x0000_i1047" type="#_x0000_t75" style="width:72.75pt;height:16.5pt" o:ole="">
            <v:imagedata r:id="rId57" o:title=""/>
          </v:shape>
          <o:OLEObject Type="Embed" ProgID="Equation.DSMT4" ShapeID="_x0000_i1047" DrawAspect="Content" ObjectID="_1666544236" r:id="rId58"/>
        </w:object>
      </w:r>
      <w:r>
        <w:rPr>
          <w:sz w:val="20"/>
          <w:szCs w:val="20"/>
        </w:rPr>
        <w:t xml:space="preserve"> </w:t>
      </w:r>
      <w:r w:rsidR="007C4B36">
        <w:rPr>
          <w:rFonts w:ascii="Times New Roman" w:hAnsi="Times New Roman" w:cs="Times New Roman"/>
          <w:sz w:val="20"/>
          <w:szCs w:val="20"/>
        </w:rPr>
        <w:t xml:space="preserve">and </w:t>
      </w:r>
      <w:r w:rsidR="007C4B36" w:rsidRPr="007C4B36">
        <w:rPr>
          <w:rFonts w:ascii="Times New Roman" w:hAnsi="Times New Roman" w:cs="Times New Roman"/>
          <w:color w:val="FF0000"/>
          <w:position w:val="-6"/>
          <w:sz w:val="20"/>
          <w:szCs w:val="20"/>
        </w:rPr>
        <w:object w:dxaOrig="1939" w:dyaOrig="320">
          <v:shape id="_x0000_i1048" type="#_x0000_t75" style="width:78pt;height:12.75pt" o:ole="">
            <v:imagedata r:id="rId59" o:title=""/>
          </v:shape>
          <o:OLEObject Type="Embed" ProgID="Equation.DSMT4" ShapeID="_x0000_i1048" DrawAspect="Content" ObjectID="_1666544237" r:id="rId60"/>
        </w:object>
      </w:r>
    </w:p>
    <w:p w:rsidR="007C4B36" w:rsidRPr="00D13943" w:rsidRDefault="007C4B36" w:rsidP="00D13943">
      <w:pPr>
        <w:pStyle w:val="ListParagraph"/>
        <w:spacing w:line="360" w:lineRule="auto"/>
        <w:ind w:left="0"/>
        <w:rPr>
          <w:rFonts w:ascii="Times New Roman" w:hAnsi="Times New Roman" w:cs="Times New Roman"/>
          <w:sz w:val="20"/>
          <w:szCs w:val="20"/>
        </w:rPr>
      </w:pPr>
      <w:r w:rsidRPr="00D13943">
        <w:rPr>
          <w:rFonts w:ascii="Times New Roman" w:hAnsi="Times New Roman" w:cs="Times New Roman"/>
          <w:color w:val="FF0000"/>
          <w:position w:val="-10"/>
          <w:sz w:val="20"/>
          <w:szCs w:val="20"/>
        </w:rPr>
        <w:object w:dxaOrig="7540" w:dyaOrig="360">
          <v:shape id="_x0000_i1049" type="#_x0000_t75" style="width:303pt;height:14.25pt" o:ole="">
            <v:imagedata r:id="rId61" o:title=""/>
          </v:shape>
          <o:OLEObject Type="Embed" ProgID="Equation.DSMT4" ShapeID="_x0000_i1049" DrawAspect="Content" ObjectID="_1666544238" r:id="rId62"/>
        </w:object>
      </w:r>
    </w:p>
    <w:p w:rsidR="006B612A" w:rsidRDefault="008E5F4F">
      <w:pPr>
        <w:ind w:firstLine="431"/>
        <w:jc w:val="both"/>
        <w:rPr>
          <w:rFonts w:ascii="Times New Roman" w:eastAsia="等线" w:hAnsi="Times New Roman" w:cs="Times New Roman"/>
          <w:sz w:val="20"/>
          <w:szCs w:val="20"/>
        </w:rPr>
      </w:pPr>
      <w:r w:rsidRPr="00D13943">
        <w:rPr>
          <w:rFonts w:ascii="Times New Roman" w:eastAsia="等线" w:hAnsi="Times New Roman" w:cs="Times New Roman"/>
          <w:bCs/>
          <w:sz w:val="20"/>
          <w:szCs w:val="20"/>
        </w:rPr>
        <w:t>T</w:t>
      </w:r>
      <w:r>
        <w:rPr>
          <w:rFonts w:ascii="Times New Roman" w:eastAsia="等线" w:hAnsi="Times New Roman" w:cs="Times New Roman"/>
          <w:bCs/>
          <w:sz w:val="20"/>
          <w:szCs w:val="20"/>
        </w:rPr>
        <w:t xml:space="preserve">he basic reproductive number </w:t>
      </w:r>
      <m:oMath>
        <m:d>
          <m:dPr>
            <m:ctrlPr>
              <w:rPr>
                <w:rFonts w:ascii="Cambria Math" w:eastAsia="等线" w:hAnsi="Cambria Math" w:cs="Times New Roman"/>
                <w:i/>
                <w:sz w:val="20"/>
                <w:szCs w:val="20"/>
              </w:rPr>
            </m:ctrlPr>
          </m:dPr>
          <m:e>
            <m:sSub>
              <m:sSubPr>
                <m:ctrlPr>
                  <w:rPr>
                    <w:rFonts w:ascii="Cambria Math" w:eastAsia="等线" w:hAnsi="Cambria Math" w:cs="Times New Roman"/>
                    <w:i/>
                    <w:sz w:val="20"/>
                    <w:szCs w:val="20"/>
                  </w:rPr>
                </m:ctrlPr>
              </m:sSubPr>
              <m:e>
                <m:r>
                  <w:rPr>
                    <w:rFonts w:ascii="Cambria Math" w:eastAsia="等线" w:hAnsi="Cambria Math" w:cs="Times New Roman"/>
                    <w:sz w:val="20"/>
                    <w:szCs w:val="20"/>
                  </w:rPr>
                  <m:t>R</m:t>
                </m:r>
              </m:e>
              <m:sub>
                <m:r>
                  <w:rPr>
                    <w:rFonts w:ascii="Cambria Math" w:eastAsia="等线" w:hAnsi="Cambria Math" w:cs="Times New Roman"/>
                    <w:sz w:val="20"/>
                    <w:szCs w:val="20"/>
                  </w:rPr>
                  <m:t>0</m:t>
                </m:r>
              </m:sub>
            </m:sSub>
          </m:e>
        </m:d>
      </m:oMath>
      <w:r>
        <w:rPr>
          <w:rFonts w:ascii="Times New Roman" w:eastAsia="等线" w:hAnsi="Times New Roman" w:cs="Times New Roman"/>
          <w:sz w:val="20"/>
          <w:szCs w:val="20"/>
        </w:rPr>
        <w:t xml:space="preserve"> in the epidemic model is unique and it </w:t>
      </w:r>
      <w:r>
        <w:rPr>
          <w:rFonts w:ascii="Times New Roman" w:eastAsia="等线" w:hAnsi="Times New Roman" w:cs="Times New Roman"/>
          <w:bCs/>
          <w:sz w:val="20"/>
          <w:szCs w:val="20"/>
        </w:rPr>
        <w:t>determines the occurrence of an infectious disease (Heffernan et al., 2005). Furthermore, the next-generation matrix method (</w:t>
      </w:r>
      <w:proofErr w:type="spellStart"/>
      <w:r>
        <w:rPr>
          <w:rFonts w:ascii="Times New Roman" w:eastAsia="等线" w:hAnsi="Times New Roman" w:cs="Times New Roman"/>
          <w:bCs/>
          <w:sz w:val="20"/>
          <w:szCs w:val="20"/>
        </w:rPr>
        <w:t>Brauer</w:t>
      </w:r>
      <w:proofErr w:type="spellEnd"/>
      <w:r>
        <w:rPr>
          <w:rFonts w:ascii="Times New Roman" w:eastAsia="等线" w:hAnsi="Times New Roman" w:cs="Times New Roman"/>
          <w:bCs/>
          <w:sz w:val="20"/>
          <w:szCs w:val="20"/>
        </w:rPr>
        <w:t xml:space="preserve"> </w:t>
      </w:r>
      <w:r>
        <w:rPr>
          <w:rFonts w:ascii="Times New Roman" w:eastAsia="等线" w:hAnsi="Times New Roman" w:cs="Times New Roman"/>
          <w:bCs/>
          <w:sz w:val="20"/>
          <w:szCs w:val="20"/>
        </w:rPr>
        <w:lastRenderedPageBreak/>
        <w:t xml:space="preserve">and Chavez, 2010) is used to determine the value of the basic reproduction </w:t>
      </w:r>
      <w:proofErr w:type="gramStart"/>
      <w:r>
        <w:rPr>
          <w:rFonts w:ascii="Times New Roman" w:eastAsia="等线" w:hAnsi="Times New Roman" w:cs="Times New Roman"/>
          <w:bCs/>
          <w:sz w:val="20"/>
          <w:szCs w:val="20"/>
        </w:rPr>
        <w:t xml:space="preserve">number </w:t>
      </w:r>
      <w:proofErr w:type="gramEnd"/>
      <m:oMath>
        <m:d>
          <m:dPr>
            <m:ctrlPr>
              <w:rPr>
                <w:rFonts w:ascii="Cambria Math" w:eastAsia="等线" w:hAnsi="Cambria Math" w:cs="Times New Roman"/>
                <w:i/>
                <w:sz w:val="20"/>
                <w:szCs w:val="20"/>
              </w:rPr>
            </m:ctrlPr>
          </m:dPr>
          <m:e>
            <m:sSub>
              <m:sSubPr>
                <m:ctrlPr>
                  <w:rPr>
                    <w:rFonts w:ascii="Cambria Math" w:eastAsia="等线" w:hAnsi="Cambria Math" w:cs="Times New Roman"/>
                    <w:i/>
                    <w:sz w:val="20"/>
                    <w:szCs w:val="20"/>
                  </w:rPr>
                </m:ctrlPr>
              </m:sSubPr>
              <m:e>
                <m:r>
                  <w:rPr>
                    <w:rFonts w:ascii="Cambria Math" w:eastAsia="等线" w:hAnsi="Cambria Math" w:cs="Times New Roman"/>
                    <w:sz w:val="20"/>
                    <w:szCs w:val="20"/>
                  </w:rPr>
                  <m:t>R</m:t>
                </m:r>
              </m:e>
              <m:sub>
                <m:r>
                  <w:rPr>
                    <w:rFonts w:ascii="Cambria Math" w:eastAsia="等线" w:hAnsi="Cambria Math" w:cs="Times New Roman"/>
                    <w:sz w:val="20"/>
                    <w:szCs w:val="20"/>
                  </w:rPr>
                  <m:t>0</m:t>
                </m:r>
              </m:sub>
            </m:sSub>
          </m:e>
        </m:d>
      </m:oMath>
      <w:r>
        <w:rPr>
          <w:rFonts w:ascii="Times New Roman" w:eastAsia="等线" w:hAnsi="Times New Roman" w:cs="Times New Roman"/>
          <w:bCs/>
          <w:sz w:val="20"/>
          <w:szCs w:val="20"/>
        </w:rPr>
        <w:t>, namely</w:t>
      </w:r>
      <w:r>
        <w:rPr>
          <w:rFonts w:ascii="Times New Roman" w:hAnsi="Times New Roman" w:cs="Times New Roman"/>
          <w:position w:val="-26"/>
          <w:sz w:val="20"/>
          <w:szCs w:val="20"/>
        </w:rPr>
        <w:object w:dxaOrig="1741" w:dyaOrig="601">
          <v:shape id="_x0000_i1050" type="#_x0000_t75" style="width:87pt;height:30pt" o:ole="">
            <v:imagedata r:id="rId63" o:title="" embosscolor="white"/>
          </v:shape>
          <o:OLEObject Type="Embed" ProgID="Equation.DSMT4" ShapeID="_x0000_i1050" DrawAspect="Content" ObjectID="_1666544239" r:id="rId64"/>
        </w:object>
      </w:r>
      <m:oMath>
        <m:r>
          <w:rPr>
            <w:rFonts w:ascii="Cambria Math" w:eastAsia="等线" w:hAnsi="Cambria Math" w:cs="Times New Roman"/>
            <w:sz w:val="20"/>
            <w:szCs w:val="20"/>
          </w:rPr>
          <m:t>.</m:t>
        </m:r>
      </m:oMath>
    </w:p>
    <w:p w:rsidR="006B612A" w:rsidRDefault="008E5F4F">
      <w:pPr>
        <w:pStyle w:val="ListParagraph"/>
        <w:numPr>
          <w:ilvl w:val="0"/>
          <w:numId w:val="3"/>
        </w:numPr>
        <w:ind w:left="450" w:hanging="450"/>
        <w:rPr>
          <w:rFonts w:ascii="Times New Roman" w:hAnsi="Times New Roman" w:cs="Times New Roman"/>
          <w:sz w:val="20"/>
          <w:szCs w:val="20"/>
          <w:lang w:eastAsia="zh-CN"/>
        </w:rPr>
      </w:pPr>
      <w:r>
        <w:rPr>
          <w:rFonts w:ascii="Times New Roman" w:hAnsi="Times New Roman" w:cs="Times New Roman"/>
          <w:sz w:val="20"/>
          <w:szCs w:val="20"/>
          <w:lang w:eastAsia="zh-CN"/>
        </w:rPr>
        <w:t>Stability Analysis</w:t>
      </w:r>
    </w:p>
    <w:p w:rsidR="006B612A" w:rsidRDefault="008E5F4F">
      <w:pPr>
        <w:spacing w:line="360" w:lineRule="auto"/>
        <w:ind w:firstLine="450"/>
        <w:jc w:val="both"/>
        <w:rPr>
          <w:rFonts w:ascii="Times New Roman" w:hAnsi="Times New Roman" w:cs="Times New Roman"/>
          <w:bCs/>
          <w:sz w:val="20"/>
          <w:szCs w:val="20"/>
        </w:rPr>
      </w:pPr>
      <w:r>
        <w:rPr>
          <w:rFonts w:ascii="Times New Roman" w:hAnsi="Times New Roman" w:cs="Times New Roman"/>
          <w:bCs/>
          <w:sz w:val="20"/>
          <w:szCs w:val="20"/>
        </w:rPr>
        <w:t>The model in (1.1) - (1.5) is a nonlinear system, therefore linearization is carried out around the equilibrium point to determine its stability. Based on the process of models linearization (1.1) - (1.5), the Jacobi matrix is obtained as follows.</w:t>
      </w:r>
    </w:p>
    <w:p w:rsidR="006B612A" w:rsidRDefault="008E5F4F">
      <w:pPr>
        <w:spacing w:line="360" w:lineRule="auto"/>
        <w:jc w:val="center"/>
      </w:pPr>
      <w:r>
        <w:rPr>
          <w:position w:val="-84"/>
        </w:rPr>
        <w:object w:dxaOrig="5222" w:dyaOrig="1766">
          <v:shape id="_x0000_i1051" type="#_x0000_t75" style="width:261pt;height:88.5pt" o:ole="">
            <v:imagedata r:id="rId65" o:title="" embosscolor="white"/>
          </v:shape>
          <o:OLEObject Type="Embed" ProgID="Equation.DSMT4" ShapeID="_x0000_i1051" DrawAspect="Content" ObjectID="_1666544240" r:id="rId66"/>
        </w:object>
      </w:r>
    </w:p>
    <w:p w:rsidR="006B612A" w:rsidRDefault="008E5F4F">
      <w:pPr>
        <w:spacing w:line="360" w:lineRule="auto"/>
        <w:jc w:val="both"/>
        <w:rPr>
          <w:rFonts w:ascii="Times New Roman" w:eastAsia="等线" w:hAnsi="Times New Roman" w:cs="Times New Roman"/>
          <w:sz w:val="20"/>
          <w:szCs w:val="20"/>
        </w:rPr>
      </w:pPr>
      <w:r>
        <w:rPr>
          <w:rFonts w:ascii="Times New Roman" w:eastAsia="等线" w:hAnsi="Times New Roman" w:cs="Times New Roman"/>
          <w:bCs/>
          <w:sz w:val="20"/>
          <w:szCs w:val="20"/>
        </w:rPr>
        <w:t xml:space="preserve">The stability of the disease-free equilibrium point </w:t>
      </w:r>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m:t>
                </m:r>
              </m:sup>
            </m:sSup>
          </m:e>
        </m:d>
      </m:oMath>
      <w:r>
        <w:rPr>
          <w:rFonts w:ascii="Times New Roman" w:eastAsia="等线" w:hAnsi="Times New Roman" w:cs="Times New Roman"/>
          <w:sz w:val="20"/>
          <w:szCs w:val="20"/>
        </w:rPr>
        <w:t xml:space="preserve"> is obtained by determining the eigenvalues of the Jacobi matrix system (1</w:t>
      </w:r>
      <w:r w:rsidR="00691640">
        <w:rPr>
          <w:rFonts w:ascii="Times New Roman" w:eastAsia="等线" w:hAnsi="Times New Roman" w:cs="Times New Roman"/>
          <w:sz w:val="20"/>
          <w:szCs w:val="20"/>
        </w:rPr>
        <w:t>.1</w:t>
      </w:r>
      <w:r>
        <w:rPr>
          <w:rFonts w:ascii="Times New Roman" w:eastAsia="等线" w:hAnsi="Times New Roman" w:cs="Times New Roman"/>
          <w:sz w:val="20"/>
          <w:szCs w:val="20"/>
        </w:rPr>
        <w:t>)</w:t>
      </w:r>
      <w:r w:rsidR="00691640">
        <w:rPr>
          <w:rFonts w:ascii="Times New Roman" w:eastAsia="等线" w:hAnsi="Times New Roman" w:cs="Times New Roman"/>
          <w:sz w:val="20"/>
          <w:szCs w:val="20"/>
        </w:rPr>
        <w:t>-(1.5)</w:t>
      </w:r>
      <w:r>
        <w:rPr>
          <w:rFonts w:ascii="Times New Roman" w:eastAsia="等线" w:hAnsi="Times New Roman" w:cs="Times New Roman"/>
          <w:sz w:val="20"/>
          <w:szCs w:val="20"/>
        </w:rPr>
        <w:t xml:space="preserve">.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m:t>
            </m:r>
          </m:sup>
        </m:sSup>
      </m:oMath>
      <w:r>
        <w:rPr>
          <w:rFonts w:ascii="Times New Roman" w:eastAsia="等线" w:hAnsi="Times New Roman" w:cs="Times New Roman"/>
          <w:sz w:val="20"/>
          <w:szCs w:val="20"/>
        </w:rPr>
        <w:t xml:space="preserve"> is locally asymptotically stable when the real part of the eigenvalue is negative. However, based on the results, </w:t>
      </w:r>
      <w:r w:rsidR="00D13943">
        <w:rPr>
          <w:rFonts w:ascii="Times New Roman" w:eastAsia="等线" w:hAnsi="Times New Roman" w:cs="Times New Roman"/>
          <w:sz w:val="20"/>
          <w:szCs w:val="20"/>
        </w:rPr>
        <w:t xml:space="preserve">one of </w:t>
      </w:r>
      <w:r>
        <w:rPr>
          <w:rFonts w:ascii="Times New Roman" w:eastAsia="等线" w:hAnsi="Times New Roman" w:cs="Times New Roman"/>
          <w:sz w:val="20"/>
          <w:szCs w:val="20"/>
        </w:rPr>
        <w:t xml:space="preserve">the </w:t>
      </w:r>
      <w:r w:rsidR="00D13943">
        <w:rPr>
          <w:rFonts w:ascii="Times New Roman" w:eastAsia="等线" w:hAnsi="Times New Roman" w:cs="Times New Roman"/>
          <w:sz w:val="20"/>
          <w:szCs w:val="20"/>
        </w:rPr>
        <w:t>eigen</w:t>
      </w:r>
      <w:r>
        <w:rPr>
          <w:rFonts w:ascii="Times New Roman" w:eastAsia="等线" w:hAnsi="Times New Roman" w:cs="Times New Roman"/>
          <w:sz w:val="20"/>
          <w:szCs w:val="20"/>
        </w:rPr>
        <w:t xml:space="preserve">value is positive, which indicates an unstable disease-free equilibrium </w:t>
      </w:r>
      <w:proofErr w:type="gramStart"/>
      <w:r>
        <w:rPr>
          <w:rFonts w:ascii="Times New Roman" w:eastAsia="等线" w:hAnsi="Times New Roman" w:cs="Times New Roman"/>
          <w:sz w:val="20"/>
          <w:szCs w:val="20"/>
        </w:rPr>
        <w:t>point</w:t>
      </w:r>
      <w:r>
        <w:rPr>
          <w:rFonts w:ascii="Times New Roman" w:eastAsia="等线" w:hAnsi="Times New Roman" w:cs="Times New Roman"/>
          <w:bCs/>
          <w:sz w:val="20"/>
          <w:szCs w:val="20"/>
        </w:rPr>
        <w:t xml:space="preserve"> </w:t>
      </w:r>
      <w:proofErr w:type="gramEnd"/>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m:t>
                </m:r>
              </m:sup>
            </m:sSup>
          </m:e>
        </m:d>
      </m:oMath>
      <w:r>
        <w:rPr>
          <w:rFonts w:ascii="Times New Roman" w:eastAsia="等线" w:hAnsi="Times New Roman" w:cs="Times New Roman"/>
          <w:sz w:val="20"/>
          <w:szCs w:val="20"/>
        </w:rPr>
        <w:t>.</w:t>
      </w:r>
    </w:p>
    <w:p w:rsidR="006B612A" w:rsidRDefault="008E5F4F">
      <w:pPr>
        <w:spacing w:line="360" w:lineRule="auto"/>
        <w:ind w:firstLine="540"/>
        <w:jc w:val="both"/>
        <w:rPr>
          <w:rFonts w:ascii="Times New Roman" w:hAnsi="Times New Roman" w:cs="Times New Roman"/>
          <w:sz w:val="20"/>
          <w:szCs w:val="20"/>
        </w:rPr>
      </w:pPr>
      <w:r>
        <w:rPr>
          <w:rFonts w:ascii="Times New Roman" w:eastAsia="等线" w:hAnsi="Times New Roman" w:cs="Times New Roman"/>
          <w:bCs/>
          <w:sz w:val="20"/>
          <w:szCs w:val="20"/>
        </w:rPr>
        <w:t>Similarly, the stability of E</w:t>
      </w:r>
      <w:r>
        <w:rPr>
          <w:rFonts w:ascii="Times New Roman" w:eastAsia="等线" w:hAnsi="Times New Roman" w:cs="Times New Roman"/>
          <w:bCs/>
          <w:sz w:val="20"/>
          <w:szCs w:val="20"/>
          <w:vertAlign w:val="superscript"/>
        </w:rPr>
        <w:t>*</w:t>
      </w:r>
      <w:r>
        <w:rPr>
          <w:rFonts w:ascii="Times New Roman" w:eastAsia="等线" w:hAnsi="Times New Roman" w:cs="Times New Roman"/>
          <w:sz w:val="20"/>
          <w:szCs w:val="20"/>
        </w:rPr>
        <w:t xml:space="preserve"> is obtained by determining the eigenvalues</w:t>
      </w:r>
      <w:r w:rsidR="00691640">
        <w:rPr>
          <w:rFonts w:ascii="Times New Roman" w:eastAsia="等线" w:hAnsi="Times New Roman" w:cs="Times New Roman"/>
          <w:sz w:val="20"/>
          <w:szCs w:val="20"/>
        </w:rPr>
        <w:t xml:space="preserve"> of the Jacobi matrix system.</w:t>
      </w:r>
      <w:r>
        <w:rPr>
          <w:rFonts w:ascii="Times New Roman" w:eastAsia="等线" w:hAnsi="Times New Roman" w:cs="Times New Roman"/>
          <w:sz w:val="20"/>
          <w:szCs w:val="20"/>
        </w:rPr>
        <w:t xml:space="preserve">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up>
        </m:sSup>
      </m:oMath>
      <w:r>
        <w:rPr>
          <w:rFonts w:ascii="Times New Roman" w:eastAsia="等线" w:hAnsi="Times New Roman" w:cs="Times New Roman"/>
          <w:sz w:val="20"/>
          <w:szCs w:val="20"/>
        </w:rPr>
        <w:t xml:space="preserve"> is locally asymptotically stable when it meets the criteria for the </w:t>
      </w:r>
      <w:proofErr w:type="spellStart"/>
      <w:r>
        <w:rPr>
          <w:rFonts w:ascii="Times New Roman" w:eastAsia="等线" w:hAnsi="Times New Roman" w:cs="Times New Roman"/>
          <w:sz w:val="20"/>
          <w:szCs w:val="20"/>
        </w:rPr>
        <w:t>Routh</w:t>
      </w:r>
      <w:proofErr w:type="spellEnd"/>
      <w:r>
        <w:rPr>
          <w:rFonts w:ascii="Times New Roman" w:eastAsia="等线" w:hAnsi="Times New Roman" w:cs="Times New Roman"/>
          <w:sz w:val="20"/>
          <w:szCs w:val="20"/>
        </w:rPr>
        <w:t xml:space="preserve"> Hurwitz [5]. Based on the results, the endemic point is asymptotically stable when:</w:t>
      </w:r>
    </w:p>
    <w:p w:rsidR="006B612A" w:rsidRDefault="00691640">
      <w:pPr>
        <w:spacing w:line="360" w:lineRule="auto"/>
        <w:jc w:val="center"/>
      </w:pPr>
      <w:r>
        <w:rPr>
          <w:position w:val="-52"/>
        </w:rPr>
        <w:object w:dxaOrig="3780" w:dyaOrig="1140">
          <v:shape id="_x0000_i1052" type="#_x0000_t75" style="width:189pt;height:57pt" o:ole="">
            <v:imagedata r:id="rId67" o:title="" embosscolor="white"/>
          </v:shape>
          <o:OLEObject Type="Embed" ProgID="Equation.DSMT4" ShapeID="_x0000_i1052" DrawAspect="Content" ObjectID="_1666544241" r:id="rId68"/>
        </w:object>
      </w:r>
    </w:p>
    <w:p w:rsidR="007C4B36" w:rsidRPr="007C4B36" w:rsidRDefault="007C4B36" w:rsidP="007C4B36">
      <w:pPr>
        <w:spacing w:line="360" w:lineRule="auto"/>
        <w:rPr>
          <w:rFonts w:ascii="Times New Roman" w:hAnsi="Times New Roman" w:cs="Times New Roman"/>
          <w:sz w:val="20"/>
          <w:szCs w:val="20"/>
        </w:rPr>
      </w:pPr>
      <w:proofErr w:type="gramStart"/>
      <w:r w:rsidRPr="007C4B36">
        <w:rPr>
          <w:rFonts w:ascii="Times New Roman" w:hAnsi="Times New Roman" w:cs="Times New Roman"/>
          <w:sz w:val="20"/>
          <w:szCs w:val="20"/>
        </w:rPr>
        <w:t>where</w:t>
      </w:r>
      <w:proofErr w:type="gramEnd"/>
    </w:p>
    <w:p w:rsidR="00D13943" w:rsidRDefault="007C4B36" w:rsidP="00D13943">
      <w:pPr>
        <w:spacing w:line="360" w:lineRule="auto"/>
      </w:pPr>
      <w:r w:rsidRPr="007C4B36">
        <w:rPr>
          <w:position w:val="-108"/>
        </w:rPr>
        <w:object w:dxaOrig="2299" w:dyaOrig="2220">
          <v:shape id="_x0000_i1053" type="#_x0000_t75" style="width:85.5pt;height:82.5pt" o:ole="">
            <v:imagedata r:id="rId69" o:title=""/>
          </v:shape>
          <o:OLEObject Type="Embed" ProgID="Equation.DSMT4" ShapeID="_x0000_i1053" DrawAspect="Content" ObjectID="_1666544242" r:id="rId70"/>
        </w:object>
      </w:r>
    </w:p>
    <w:p w:rsidR="006B612A" w:rsidRDefault="008E5F4F">
      <w:pPr>
        <w:pStyle w:val="ListParagraph"/>
        <w:numPr>
          <w:ilvl w:val="0"/>
          <w:numId w:val="3"/>
        </w:numPr>
        <w:spacing w:line="360" w:lineRule="auto"/>
        <w:ind w:left="450" w:hanging="450"/>
        <w:rPr>
          <w:rFonts w:ascii="Times New Roman" w:hAnsi="Times New Roman" w:cs="Times New Roman"/>
          <w:sz w:val="20"/>
          <w:szCs w:val="20"/>
          <w:lang w:eastAsia="zh-CN"/>
        </w:rPr>
      </w:pPr>
      <w:r>
        <w:rPr>
          <w:rFonts w:ascii="Times New Roman" w:hAnsi="Times New Roman" w:cs="Times New Roman"/>
          <w:sz w:val="20"/>
          <w:szCs w:val="20"/>
          <w:lang w:eastAsia="zh-CN"/>
        </w:rPr>
        <w:t>Numerical Simulation</w:t>
      </w:r>
    </w:p>
    <w:p w:rsidR="006B612A" w:rsidRDefault="008E5F4F">
      <w:pPr>
        <w:pStyle w:val="BodyChar"/>
        <w:spacing w:line="360" w:lineRule="auto"/>
        <w:ind w:firstLine="540"/>
        <w:rPr>
          <w:rFonts w:ascii="Times New Roman" w:eastAsia="等线" w:hAnsi="Times New Roman"/>
          <w:bCs/>
          <w:sz w:val="20"/>
          <w:szCs w:val="20"/>
          <w:lang w:val="en-US"/>
        </w:rPr>
      </w:pPr>
      <w:r>
        <w:rPr>
          <w:rFonts w:ascii="Times New Roman" w:eastAsia="等线" w:hAnsi="Times New Roman"/>
          <w:bCs/>
          <w:sz w:val="20"/>
          <w:szCs w:val="20"/>
          <w:lang w:val="en-US"/>
        </w:rPr>
        <w:t xml:space="preserve">In this section, a numerical simulation is carried out using the </w:t>
      </w:r>
      <w:proofErr w:type="spellStart"/>
      <w:r>
        <w:rPr>
          <w:rFonts w:ascii="Times New Roman" w:eastAsia="等线" w:hAnsi="Times New Roman"/>
          <w:bCs/>
          <w:sz w:val="20"/>
          <w:szCs w:val="20"/>
          <w:lang w:val="en-US"/>
        </w:rPr>
        <w:t>Runge-Kutta</w:t>
      </w:r>
      <w:proofErr w:type="spellEnd"/>
      <w:r>
        <w:rPr>
          <w:rFonts w:ascii="Times New Roman" w:eastAsia="等线" w:hAnsi="Times New Roman"/>
          <w:bCs/>
          <w:sz w:val="20"/>
          <w:szCs w:val="20"/>
          <w:lang w:val="en-US"/>
        </w:rPr>
        <w:t xml:space="preserve"> order 4 method to describe the dynamics spread of the cholera epidemic model with </w:t>
      </w:r>
      <w:r w:rsidR="00691640">
        <w:rPr>
          <w:rFonts w:ascii="Times New Roman" w:eastAsia="等线" w:hAnsi="Times New Roman"/>
          <w:bCs/>
          <w:sz w:val="20"/>
          <w:szCs w:val="20"/>
          <w:lang w:val="en-US"/>
        </w:rPr>
        <w:t xml:space="preserve">quarantine, using the </w:t>
      </w:r>
      <w:r w:rsidR="00EF55E4">
        <w:rPr>
          <w:rFonts w:ascii="Times New Roman" w:eastAsia="等线" w:hAnsi="Times New Roman"/>
          <w:bCs/>
          <w:sz w:val="20"/>
          <w:szCs w:val="20"/>
          <w:lang w:val="en-US"/>
        </w:rPr>
        <w:t xml:space="preserve">parameter values in the Table </w:t>
      </w:r>
      <w:r w:rsidR="00691640">
        <w:rPr>
          <w:rFonts w:ascii="Times New Roman" w:eastAsia="等线" w:hAnsi="Times New Roman"/>
          <w:bCs/>
          <w:sz w:val="20"/>
          <w:szCs w:val="20"/>
          <w:lang w:val="en-US"/>
        </w:rPr>
        <w:t>1.</w:t>
      </w:r>
    </w:p>
    <w:p w:rsidR="00691640" w:rsidRDefault="00C46023">
      <w:pPr>
        <w:pStyle w:val="BodyChar"/>
        <w:spacing w:line="360" w:lineRule="auto"/>
        <w:ind w:firstLine="540"/>
        <w:rPr>
          <w:rFonts w:ascii="Times New Roman" w:eastAsia="等线" w:hAnsi="Times New Roman"/>
          <w:bCs/>
          <w:sz w:val="20"/>
          <w:szCs w:val="20"/>
          <w:lang w:val="en-US"/>
        </w:rPr>
      </w:pPr>
      <w:r>
        <w:rPr>
          <w:rFonts w:ascii="Times New Roman" w:hAnsi="Times New Roman"/>
          <w:sz w:val="20"/>
          <w:szCs w:val="20"/>
        </w:rPr>
        <w:t xml:space="preserve">The numerical simulations were carried out to illustrate </w:t>
      </w:r>
      <w:proofErr w:type="gramStart"/>
      <w:r>
        <w:rPr>
          <w:rFonts w:ascii="Times New Roman" w:hAnsi="Times New Roman"/>
          <w:sz w:val="20"/>
          <w:szCs w:val="20"/>
        </w:rPr>
        <w:t xml:space="preserve">the </w:t>
      </w:r>
      <w:proofErr w:type="spellStart"/>
      <w:r>
        <w:rPr>
          <w:rFonts w:ascii="Times New Roman" w:hAnsi="Times New Roman"/>
          <w:sz w:val="20"/>
          <w:szCs w:val="20"/>
        </w:rPr>
        <w:t>analyzes</w:t>
      </w:r>
      <w:proofErr w:type="spellEnd"/>
      <w:proofErr w:type="gramEnd"/>
      <w:r>
        <w:rPr>
          <w:rFonts w:ascii="Times New Roman" w:hAnsi="Times New Roman"/>
          <w:sz w:val="20"/>
          <w:szCs w:val="20"/>
        </w:rPr>
        <w:t xml:space="preserve"> results previously described. Also, to show the instability of the disease-free equilibrium point, the parametric values were used as in Table 4.1. Based on this parameter, the value</w:t>
      </w:r>
      <w:r>
        <w:rPr>
          <w:rFonts w:ascii="Times New Roman" w:hAnsi="Times New Roman"/>
          <w:position w:val="-12"/>
          <w:sz w:val="20"/>
          <w:szCs w:val="20"/>
        </w:rPr>
        <w:object w:dxaOrig="301" w:dyaOrig="363">
          <v:shape id="_x0000_i1054" type="#_x0000_t75" style="width:12.75pt;height:15pt" o:ole="">
            <v:imagedata r:id="rId71" o:title="" embosscolor="white"/>
          </v:shape>
          <o:OLEObject Type="Embed" ProgID="Equation.DSMT4" ShapeID="_x0000_i1054" DrawAspect="Content" ObjectID="_1666544243" r:id="rId72"/>
        </w:object>
      </w:r>
      <w:r>
        <w:rPr>
          <w:rFonts w:ascii="Times New Roman" w:hAnsi="Times New Roman"/>
          <w:sz w:val="20"/>
          <w:szCs w:val="20"/>
        </w:rPr>
        <w:t>= 0.4311 &lt; 1. Similarly, one disease-free equilibrium point</w:t>
      </w:r>
    </w:p>
    <w:p w:rsidR="00691640" w:rsidRPr="00C46023" w:rsidRDefault="00C46023" w:rsidP="00C46023">
      <w:pPr>
        <w:pStyle w:val="BodyChar"/>
        <w:spacing w:line="360" w:lineRule="auto"/>
        <w:rPr>
          <w:rFonts w:ascii="Times New Roman" w:eastAsia="等线" w:hAnsi="Times New Roman"/>
          <w:bCs/>
          <w:sz w:val="20"/>
          <w:szCs w:val="20"/>
          <w:lang w:val="en-US"/>
        </w:rPr>
      </w:pPr>
      <w:r>
        <w:rPr>
          <w:rFonts w:ascii="Times New Roman" w:hAnsi="Times New Roman"/>
          <w:position w:val="-10"/>
          <w:sz w:val="20"/>
          <w:szCs w:val="20"/>
        </w:rPr>
        <w:object w:dxaOrig="2066" w:dyaOrig="326">
          <v:shape id="_x0000_i1055" type="#_x0000_t75" style="width:103.5pt;height:16.5pt" o:ole="">
            <v:imagedata r:id="rId73" o:title="" embosscolor="white"/>
          </v:shape>
          <o:OLEObject Type="Embed" ProgID="Equation.DSMT4" ShapeID="_x0000_i1055" DrawAspect="Content" ObjectID="_1666544244" r:id="rId74"/>
        </w:object>
      </w:r>
      <w:r>
        <w:rPr>
          <w:rFonts w:ascii="Times New Roman" w:hAnsi="Times New Roman"/>
          <w:sz w:val="20"/>
          <w:szCs w:val="20"/>
        </w:rPr>
        <w:t xml:space="preserve">= (0.1738, 0, 0, 0, 0) was obtained, while the endemic does not exist. </w:t>
      </w:r>
    </w:p>
    <w:p w:rsidR="006B612A" w:rsidRDefault="00EF55E4" w:rsidP="00EF55E4">
      <w:pPr>
        <w:pStyle w:val="BodyChar"/>
        <w:spacing w:line="360" w:lineRule="auto"/>
        <w:jc w:val="center"/>
        <w:rPr>
          <w:rFonts w:ascii="Times New Roman" w:hAnsi="Times New Roman"/>
          <w:sz w:val="20"/>
          <w:szCs w:val="20"/>
          <w:lang w:val="en-US"/>
        </w:rPr>
      </w:pPr>
      <w:r>
        <w:rPr>
          <w:rFonts w:ascii="Times New Roman" w:hAnsi="Times New Roman"/>
          <w:sz w:val="20"/>
          <w:szCs w:val="20"/>
          <w:lang w:val="en-US"/>
        </w:rPr>
        <w:lastRenderedPageBreak/>
        <w:t xml:space="preserve">Table </w:t>
      </w:r>
      <w:r w:rsidR="008E5F4F">
        <w:rPr>
          <w:rFonts w:ascii="Times New Roman" w:hAnsi="Times New Roman"/>
          <w:sz w:val="20"/>
          <w:szCs w:val="20"/>
          <w:lang w:val="en-US"/>
        </w:rPr>
        <w:t>1. Parameter values for numerical simulation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09"/>
        <w:gridCol w:w="1838"/>
      </w:tblGrid>
      <w:tr w:rsidR="006B612A">
        <w:trPr>
          <w:trHeight w:val="368"/>
        </w:trPr>
        <w:tc>
          <w:tcPr>
            <w:tcW w:w="846" w:type="dxa"/>
            <w:tcBorders>
              <w:left w:val="nil"/>
              <w:bottom w:val="single" w:sz="4" w:space="0" w:color="auto"/>
              <w:right w:val="nil"/>
            </w:tcBorders>
            <w:shd w:val="clear" w:color="auto" w:fill="auto"/>
          </w:tcPr>
          <w:p w:rsidR="006B612A" w:rsidRDefault="008E5F4F">
            <w:pPr>
              <w:pStyle w:val="Abstract"/>
              <w:spacing w:line="360" w:lineRule="auto"/>
              <w:rPr>
                <w:rFonts w:ascii="Times New Roman" w:hAnsi="Times New Roman"/>
                <w:b w:val="0"/>
                <w:bCs w:val="0"/>
                <w:iCs w:val="0"/>
              </w:rPr>
            </w:pPr>
            <w:r>
              <w:rPr>
                <w:rFonts w:ascii="Times New Roman" w:hAnsi="Times New Roman"/>
                <w:b w:val="0"/>
                <w:bCs w:val="0"/>
                <w:iCs w:val="0"/>
              </w:rPr>
              <w:t>Symbol</w:t>
            </w:r>
          </w:p>
        </w:tc>
        <w:tc>
          <w:tcPr>
            <w:tcW w:w="5809" w:type="dxa"/>
            <w:tcBorders>
              <w:left w:val="nil"/>
              <w:right w:val="nil"/>
            </w:tcBorders>
            <w:shd w:val="clear" w:color="auto" w:fill="auto"/>
          </w:tcPr>
          <w:p w:rsidR="006B612A" w:rsidRDefault="008E5F4F">
            <w:pPr>
              <w:pStyle w:val="Abstract"/>
              <w:spacing w:line="360" w:lineRule="auto"/>
              <w:rPr>
                <w:rFonts w:ascii="Times New Roman" w:hAnsi="Times New Roman"/>
                <w:b w:val="0"/>
                <w:bCs w:val="0"/>
                <w:iCs w:val="0"/>
              </w:rPr>
            </w:pPr>
            <w:r>
              <w:rPr>
                <w:rFonts w:ascii="Times New Roman" w:hAnsi="Times New Roman"/>
                <w:b w:val="0"/>
                <w:bCs w:val="0"/>
                <w:iCs w:val="0"/>
              </w:rPr>
              <w:t>Parameter</w:t>
            </w:r>
          </w:p>
        </w:tc>
        <w:tc>
          <w:tcPr>
            <w:tcW w:w="1838" w:type="dxa"/>
            <w:tcBorders>
              <w:left w:val="nil"/>
              <w:bottom w:val="single" w:sz="4" w:space="0" w:color="auto"/>
              <w:right w:val="nil"/>
            </w:tcBorders>
          </w:tcPr>
          <w:p w:rsidR="006B612A" w:rsidRDefault="008E5F4F">
            <w:pPr>
              <w:pStyle w:val="Abstract"/>
              <w:spacing w:line="360" w:lineRule="auto"/>
              <w:rPr>
                <w:rFonts w:ascii="Times New Roman" w:hAnsi="Times New Roman"/>
                <w:b w:val="0"/>
                <w:bCs w:val="0"/>
                <w:iCs w:val="0"/>
              </w:rPr>
            </w:pPr>
            <w:r>
              <w:rPr>
                <w:rFonts w:ascii="Times New Roman" w:hAnsi="Times New Roman"/>
                <w:b w:val="0"/>
                <w:bCs w:val="0"/>
                <w:iCs w:val="0"/>
              </w:rPr>
              <w:t>Value</w:t>
            </w:r>
          </w:p>
        </w:tc>
      </w:tr>
      <w:tr w:rsidR="006B612A">
        <w:tc>
          <w:tcPr>
            <w:tcW w:w="846" w:type="dxa"/>
            <w:tcBorders>
              <w:left w:val="nil"/>
              <w:bottom w:val="nil"/>
              <w:right w:val="nil"/>
            </w:tcBorders>
            <w:shd w:val="clear" w:color="auto" w:fill="auto"/>
          </w:tcPr>
          <w:p w:rsidR="006B612A" w:rsidRDefault="008E5F4F">
            <w:pPr>
              <w:pStyle w:val="Abstract"/>
              <w:spacing w:line="360" w:lineRule="auto"/>
            </w:pPr>
            <w:r>
              <w:rPr>
                <w:position w:val="-4"/>
              </w:rPr>
              <w:object w:dxaOrig="213" w:dyaOrig="213">
                <v:shape id="_x0000_i1056" type="#_x0000_t75" style="width:10.5pt;height:10.5pt" o:ole="">
                  <v:imagedata r:id="rId75" o:title="" embosscolor="white"/>
                </v:shape>
                <o:OLEObject Type="Embed" ProgID="Equation.DSMT4" ShapeID="_x0000_i1056" DrawAspect="Content" ObjectID="_1666544245" r:id="rId76"/>
              </w:object>
            </w:r>
          </w:p>
        </w:tc>
        <w:tc>
          <w:tcPr>
            <w:tcW w:w="5809" w:type="dxa"/>
            <w:tcBorders>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Natural birth rate,</w:t>
            </w:r>
          </w:p>
        </w:tc>
        <w:tc>
          <w:tcPr>
            <w:tcW w:w="1838" w:type="dxa"/>
            <w:tcBorders>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24.4*52/365000</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10"/>
              </w:rPr>
              <w:object w:dxaOrig="238" w:dyaOrig="250">
                <v:shape id="_x0000_i1057" type="#_x0000_t75" style="width:12pt;height:12.75pt" o:ole="">
                  <v:imagedata r:id="rId31" o:title="" embosscolor="white"/>
                </v:shape>
                <o:OLEObject Type="Embed" ProgID="Equation.DSMT4" ShapeID="_x0000_i1057" DrawAspect="Content" ObjectID="_1666544246" r:id="rId77"/>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Natural death rate,</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0.02</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10"/>
              </w:rPr>
              <w:object w:dxaOrig="238" w:dyaOrig="313">
                <v:shape id="_x0000_i1058" type="#_x0000_t75" style="width:12pt;height:15.75pt" o:ole="">
                  <v:imagedata r:id="rId33" o:title="" embosscolor="white"/>
                </v:shape>
                <o:OLEObject Type="Embed" ProgID="Equation.DSMT4" ShapeID="_x0000_i1058" DrawAspect="Content" ObjectID="_1666544247" r:id="rId78"/>
              </w:object>
            </w:r>
          </w:p>
        </w:tc>
        <w:tc>
          <w:tcPr>
            <w:tcW w:w="5809" w:type="dxa"/>
            <w:tcBorders>
              <w:top w:val="nil"/>
              <w:left w:val="nil"/>
              <w:bottom w:val="nil"/>
              <w:right w:val="nil"/>
            </w:tcBorders>
            <w:shd w:val="clear" w:color="auto" w:fill="auto"/>
          </w:tcPr>
          <w:p w:rsidR="006B612A" w:rsidRDefault="00691640">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The interaction rate</w:t>
            </w:r>
            <w:r w:rsidR="008E5F4F">
              <w:rPr>
                <w:rFonts w:ascii="Times New Roman" w:hAnsi="Times New Roman"/>
                <w:b w:val="0"/>
                <w:bCs w:val="0"/>
                <w:i w:val="0"/>
                <w:iCs w:val="0"/>
              </w:rPr>
              <w:t xml:space="preserve"> of susceptible populations with bacteria,</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0.25</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6"/>
              </w:rPr>
              <w:object w:dxaOrig="225" w:dyaOrig="288">
                <v:shape id="_x0000_i1059" type="#_x0000_t75" style="width:11.25pt;height:14.25pt" o:ole="">
                  <v:imagedata r:id="rId35" o:title="" embosscolor="white"/>
                </v:shape>
                <o:OLEObject Type="Embed" ProgID="Equation.DSMT4" ShapeID="_x0000_i1059" DrawAspect="Content" ObjectID="_1666544248" r:id="rId79"/>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Quarantine level,</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0.05</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12"/>
              </w:rPr>
              <w:object w:dxaOrig="288" w:dyaOrig="363">
                <v:shape id="_x0000_i1060" type="#_x0000_t75" style="width:14.25pt;height:18pt" o:ole="">
                  <v:imagedata r:id="rId37" o:title="" embosscolor="white"/>
                </v:shape>
                <o:OLEObject Type="Embed" ProgID="Equation.DSMT4" ShapeID="_x0000_i1060" DrawAspect="Content" ObjectID="_1666544249" r:id="rId80"/>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Death rate due to infection,</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0.015</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12"/>
              </w:rPr>
              <w:object w:dxaOrig="301" w:dyaOrig="363">
                <v:shape id="_x0000_i1061" type="#_x0000_t75" style="width:15pt;height:18pt" o:ole="">
                  <v:imagedata r:id="rId39" o:title="" embosscolor="white"/>
                </v:shape>
                <o:OLEObject Type="Embed" ProgID="Equation.DSMT4" ShapeID="_x0000_i1061" DrawAspect="Content" ObjectID="_1666544250" r:id="rId81"/>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Death rate due to quarantine,</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0.0001</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6"/>
              </w:rPr>
              <w:object w:dxaOrig="200" w:dyaOrig="225">
                <v:shape id="_x0000_i1062" type="#_x0000_t75" style="width:9.75pt;height:11.25pt" o:ole="">
                  <v:imagedata r:id="rId41" o:title="" embosscolor="white"/>
                </v:shape>
                <o:OLEObject Type="Embed" ProgID="Equation.DSMT4" ShapeID="_x0000_i1062" DrawAspect="Content" ObjectID="_1666544251" r:id="rId82"/>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The individual level is cured,</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0.2</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object w:dxaOrig="250" w:dyaOrig="250">
                <v:shape id="_x0000_i1063" type="#_x0000_t75" style="width:12.75pt;height:12.75pt" o:ole="">
                  <v:imagedata r:id="rId43" o:title="" embosscolor="white"/>
                </v:shape>
                <o:OLEObject Type="Embed" ProgID="Equation.DSMT4" ShapeID="_x0000_i1063" DrawAspect="Content" ObjectID="_1666544252" r:id="rId83"/>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Carrying capacity of bacterial population,</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10</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6"/>
              </w:rPr>
              <w:object w:dxaOrig="200" w:dyaOrig="225">
                <v:shape id="_x0000_i1064" type="#_x0000_t75" style="width:9.75pt;height:11.25pt" o:ole="">
                  <v:imagedata r:id="rId45" o:title="" embosscolor="white"/>
                </v:shape>
                <o:OLEObject Type="Embed" ProgID="Equation.DSMT4" ShapeID="_x0000_i1064" DrawAspect="Content" ObjectID="_1666544253" r:id="rId84"/>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Control level,</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0.1</w:t>
            </w:r>
          </w:p>
        </w:tc>
      </w:tr>
      <w:tr w:rsidR="006B612A">
        <w:tc>
          <w:tcPr>
            <w:tcW w:w="846" w:type="dxa"/>
            <w:tcBorders>
              <w:top w:val="nil"/>
              <w:left w:val="nil"/>
              <w:bottom w:val="nil"/>
              <w:right w:val="nil"/>
            </w:tcBorders>
            <w:shd w:val="clear" w:color="auto" w:fill="auto"/>
          </w:tcPr>
          <w:p w:rsidR="006B612A" w:rsidRDefault="008E5F4F">
            <w:pPr>
              <w:pStyle w:val="Abstract"/>
              <w:spacing w:line="360" w:lineRule="auto"/>
            </w:pPr>
            <w:r>
              <w:rPr>
                <w:position w:val="-6"/>
              </w:rPr>
              <w:object w:dxaOrig="200" w:dyaOrig="288">
                <v:shape id="_x0000_i1065" type="#_x0000_t75" style="width:9.75pt;height:14.25pt" o:ole="">
                  <v:imagedata r:id="rId47" o:title="" embosscolor="white"/>
                </v:shape>
                <o:OLEObject Type="Embed" ProgID="Equation.DSMT4" ShapeID="_x0000_i1065" DrawAspect="Content" ObjectID="_1666544254" r:id="rId85"/>
              </w:object>
            </w:r>
          </w:p>
        </w:tc>
        <w:tc>
          <w:tcPr>
            <w:tcW w:w="5809" w:type="dxa"/>
            <w:tcBorders>
              <w:top w:val="nil"/>
              <w:left w:val="nil"/>
              <w:bottom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Bacterial population growth rate,</w:t>
            </w:r>
          </w:p>
        </w:tc>
        <w:tc>
          <w:tcPr>
            <w:tcW w:w="1838" w:type="dxa"/>
            <w:tcBorders>
              <w:top w:val="nil"/>
              <w:left w:val="nil"/>
              <w:bottom w:val="nil"/>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0.001</w:t>
            </w:r>
          </w:p>
        </w:tc>
      </w:tr>
      <w:tr w:rsidR="006B612A">
        <w:tc>
          <w:tcPr>
            <w:tcW w:w="846" w:type="dxa"/>
            <w:tcBorders>
              <w:top w:val="nil"/>
              <w:left w:val="nil"/>
              <w:right w:val="nil"/>
            </w:tcBorders>
            <w:shd w:val="clear" w:color="auto" w:fill="auto"/>
          </w:tcPr>
          <w:p w:rsidR="006B612A" w:rsidRDefault="008E5F4F">
            <w:pPr>
              <w:pStyle w:val="Abstract"/>
              <w:spacing w:line="360" w:lineRule="auto"/>
            </w:pPr>
            <w:r>
              <w:rPr>
                <w:position w:val="-10"/>
              </w:rPr>
              <w:object w:dxaOrig="200" w:dyaOrig="250">
                <v:shape id="_x0000_i1066" type="#_x0000_t75" style="width:9.75pt;height:12.75pt" o:ole="">
                  <v:imagedata r:id="rId49" o:title="" embosscolor="white"/>
                </v:shape>
                <o:OLEObject Type="Embed" ProgID="Equation.DSMT4" ShapeID="_x0000_i1066" DrawAspect="Content" ObjectID="_1666544255" r:id="rId86"/>
              </w:object>
            </w:r>
          </w:p>
        </w:tc>
        <w:tc>
          <w:tcPr>
            <w:tcW w:w="5809" w:type="dxa"/>
            <w:tcBorders>
              <w:top w:val="nil"/>
              <w:left w:val="nil"/>
              <w:right w:val="nil"/>
            </w:tcBorders>
            <w:shd w:val="clear" w:color="auto" w:fill="auto"/>
          </w:tcPr>
          <w:p w:rsidR="006B612A" w:rsidRDefault="008E5F4F">
            <w:pPr>
              <w:pStyle w:val="Abstract"/>
              <w:spacing w:line="360" w:lineRule="auto"/>
              <w:jc w:val="left"/>
              <w:rPr>
                <w:rFonts w:ascii="Times New Roman" w:hAnsi="Times New Roman"/>
                <w:b w:val="0"/>
                <w:bCs w:val="0"/>
                <w:i w:val="0"/>
                <w:iCs w:val="0"/>
              </w:rPr>
            </w:pPr>
            <w:r>
              <w:rPr>
                <w:rFonts w:ascii="Times New Roman" w:hAnsi="Times New Roman"/>
                <w:b w:val="0"/>
                <w:bCs w:val="0"/>
                <w:i w:val="0"/>
                <w:iCs w:val="0"/>
              </w:rPr>
              <w:t>The bacterial growth rate is triggered by the infected subpopulation.</w:t>
            </w:r>
          </w:p>
        </w:tc>
        <w:tc>
          <w:tcPr>
            <w:tcW w:w="1838" w:type="dxa"/>
            <w:tcBorders>
              <w:top w:val="nil"/>
              <w:left w:val="nil"/>
              <w:bottom w:val="single" w:sz="4" w:space="0" w:color="auto"/>
              <w:right w:val="nil"/>
            </w:tcBorders>
          </w:tcPr>
          <w:p w:rsidR="006B612A" w:rsidRDefault="008E5F4F">
            <w:pPr>
              <w:pStyle w:val="Abstract"/>
              <w:spacing w:line="360" w:lineRule="auto"/>
              <w:rPr>
                <w:rFonts w:ascii="Times New Roman" w:hAnsi="Times New Roman"/>
                <w:b w:val="0"/>
                <w:bCs w:val="0"/>
                <w:i w:val="0"/>
                <w:iCs w:val="0"/>
              </w:rPr>
            </w:pPr>
            <w:r>
              <w:rPr>
                <w:rFonts w:ascii="Times New Roman" w:hAnsi="Times New Roman"/>
                <w:b w:val="0"/>
                <w:bCs w:val="0"/>
                <w:i w:val="0"/>
                <w:iCs w:val="0"/>
              </w:rPr>
              <w:t>0.05</w:t>
            </w:r>
          </w:p>
        </w:tc>
      </w:tr>
    </w:tbl>
    <w:p w:rsidR="006B612A" w:rsidRDefault="006B612A">
      <w:pPr>
        <w:spacing w:line="360" w:lineRule="auto"/>
        <w:jc w:val="both"/>
        <w:rPr>
          <w:sz w:val="20"/>
        </w:rPr>
      </w:pPr>
    </w:p>
    <w:p w:rsidR="006B612A" w:rsidRDefault="00EF55E4" w:rsidP="00C46023">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Figure </w:t>
      </w:r>
      <w:r w:rsidR="008E5F4F">
        <w:rPr>
          <w:rFonts w:ascii="Times New Roman" w:hAnsi="Times New Roman" w:cs="Times New Roman"/>
          <w:sz w:val="20"/>
          <w:szCs w:val="20"/>
        </w:rPr>
        <w:t xml:space="preserve">1 shows that with initial values (24, 15, 5, 5, 10), the solution does not lead to a disease-free </w:t>
      </w:r>
      <w:r w:rsidR="008E5F4F">
        <w:rPr>
          <w:rFonts w:ascii="Times New Roman" w:eastAsia="等线" w:hAnsi="Times New Roman" w:cs="Times New Roman"/>
          <w:sz w:val="20"/>
          <w:szCs w:val="20"/>
        </w:rPr>
        <w:t>(</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m:t>
            </m:r>
          </m:sup>
        </m:sSup>
      </m:oMath>
      <w:r w:rsidR="008E5F4F">
        <w:rPr>
          <w:rFonts w:ascii="Times New Roman" w:eastAsia="等线" w:hAnsi="Times New Roman" w:cs="Times New Roman"/>
          <w:sz w:val="20"/>
          <w:szCs w:val="20"/>
        </w:rPr>
        <w:t xml:space="preserve">) </w:t>
      </w:r>
      <w:r w:rsidR="008E5F4F">
        <w:rPr>
          <w:rFonts w:ascii="Times New Roman" w:hAnsi="Times New Roman" w:cs="Times New Roman"/>
          <w:sz w:val="20"/>
          <w:szCs w:val="20"/>
        </w:rPr>
        <w:t>or an endemic equilibrium point</w:t>
      </w:r>
      <w:r w:rsidR="008E5F4F">
        <w:rPr>
          <w:rFonts w:ascii="Times New Roman" w:eastAsia="等线" w:hAnsi="Times New Roman" w:cs="Times New Roman"/>
          <w:sz w:val="20"/>
          <w:szCs w:val="20"/>
        </w:rPr>
        <w:t xml:space="preserve">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up>
        </m:sSup>
      </m:oMath>
      <w:r w:rsidR="008E5F4F">
        <w:rPr>
          <w:rFonts w:ascii="Times New Roman" w:eastAsia="等线" w:hAnsi="Times New Roman" w:cs="Times New Roman"/>
          <w:sz w:val="20"/>
          <w:szCs w:val="20"/>
        </w:rPr>
        <w:t>).</w:t>
      </w:r>
      <w:r w:rsidR="008E5F4F">
        <w:rPr>
          <w:rFonts w:ascii="Times New Roman" w:hAnsi="Times New Roman" w:cs="Times New Roman"/>
          <w:sz w:val="20"/>
          <w:szCs w:val="20"/>
        </w:rPr>
        <w:t xml:space="preserve"> This is in line with the analysis results which states that E</w:t>
      </w:r>
      <w:r w:rsidR="008E5F4F">
        <w:rPr>
          <w:rFonts w:ascii="Times New Roman" w:hAnsi="Times New Roman" w:cs="Times New Roman"/>
          <w:sz w:val="20"/>
          <w:szCs w:val="20"/>
          <w:vertAlign w:val="superscript"/>
        </w:rPr>
        <w:t>0</w:t>
      </w:r>
      <w:r w:rsidR="008E5F4F">
        <w:rPr>
          <w:rFonts w:ascii="Times New Roman" w:hAnsi="Times New Roman" w:cs="Times New Roman"/>
          <w:sz w:val="20"/>
          <w:szCs w:val="20"/>
        </w:rPr>
        <w:t xml:space="preserve"> is unstable</w:t>
      </w:r>
    </w:p>
    <w:p w:rsidR="006B612A" w:rsidRPr="008B4854" w:rsidRDefault="008B4854" w:rsidP="008B4854">
      <w:pPr>
        <w:spacing w:line="360" w:lineRule="auto"/>
        <w:ind w:firstLine="540"/>
        <w:jc w:val="center"/>
        <w:rPr>
          <w:rFonts w:ascii="Times New Roman" w:hAnsi="Times New Roman" w:cs="Times New Roman"/>
          <w:sz w:val="20"/>
          <w:szCs w:val="20"/>
        </w:rPr>
      </w:pPr>
      <w:r w:rsidRPr="00F6798C">
        <w:rPr>
          <w:noProof/>
        </w:rPr>
        <w:drawing>
          <wp:inline distT="0" distB="0" distL="0" distR="0" wp14:anchorId="6A02A822" wp14:editId="02F92295">
            <wp:extent cx="4064000" cy="30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4092492" cy="3069369"/>
                    </a:xfrm>
                    <a:prstGeom prst="rect">
                      <a:avLst/>
                    </a:prstGeom>
                  </pic:spPr>
                </pic:pic>
              </a:graphicData>
            </a:graphic>
          </wp:inline>
        </w:drawing>
      </w:r>
    </w:p>
    <w:p w:rsidR="006B612A" w:rsidRPr="008B4854" w:rsidRDefault="00EF55E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Figure </w:t>
      </w:r>
      <w:r w:rsidR="008E5F4F" w:rsidRPr="008B4854">
        <w:rPr>
          <w:rFonts w:ascii="Times New Roman" w:hAnsi="Times New Roman" w:cs="Times New Roman"/>
          <w:sz w:val="20"/>
          <w:szCs w:val="20"/>
        </w:rPr>
        <w:t xml:space="preserve">1. Model simulation for  </w:t>
      </w:r>
      <w:r w:rsidR="008E5F4F" w:rsidRPr="008B4854">
        <w:rPr>
          <w:rFonts w:ascii="Times New Roman" w:hAnsi="Times New Roman" w:cs="Times New Roman"/>
          <w:position w:val="-10"/>
          <w:sz w:val="20"/>
          <w:szCs w:val="20"/>
        </w:rPr>
        <w:object w:dxaOrig="576" w:dyaOrig="301">
          <v:shape id="_x0000_i1067" type="#_x0000_t75" style="width:28.5pt;height:15pt" o:ole="">
            <v:imagedata r:id="rId88" o:title="" embosscolor="white"/>
          </v:shape>
          <o:OLEObject Type="Embed" ProgID="Equation.DSMT4" ShapeID="_x0000_i1067" DrawAspect="Content" ObjectID="_1666544256" r:id="rId89"/>
        </w:object>
      </w:r>
    </w:p>
    <w:p w:rsidR="006B612A" w:rsidRDefault="008E5F4F">
      <w:pPr>
        <w:spacing w:line="360" w:lineRule="auto"/>
        <w:ind w:firstLine="431"/>
        <w:jc w:val="both"/>
        <w:rPr>
          <w:rFonts w:ascii="Times New Roman" w:hAnsi="Times New Roman" w:cs="Times New Roman"/>
          <w:sz w:val="20"/>
          <w:szCs w:val="20"/>
        </w:rPr>
      </w:pPr>
      <w:bookmarkStart w:id="1" w:name="_GoBack"/>
      <w:bookmarkEnd w:id="1"/>
      <w:r w:rsidRPr="008B4854">
        <w:rPr>
          <w:rFonts w:ascii="Times New Roman" w:hAnsi="Times New Roman" w:cs="Times New Roman"/>
          <w:sz w:val="20"/>
          <w:szCs w:val="20"/>
        </w:rPr>
        <w:t xml:space="preserve"> Furthermore, to illustrate the analysis results of the endemic equilibrium s</w:t>
      </w:r>
      <w:r w:rsidR="00EF55E4">
        <w:rPr>
          <w:rFonts w:ascii="Times New Roman" w:hAnsi="Times New Roman" w:cs="Times New Roman"/>
          <w:sz w:val="20"/>
          <w:szCs w:val="20"/>
        </w:rPr>
        <w:t xml:space="preserve">tability, the values in Table </w:t>
      </w:r>
      <w:r w:rsidRPr="008B4854">
        <w:rPr>
          <w:rFonts w:ascii="Times New Roman" w:hAnsi="Times New Roman" w:cs="Times New Roman"/>
          <w:sz w:val="20"/>
          <w:szCs w:val="20"/>
        </w:rPr>
        <w:t xml:space="preserve">1 are used with </w:t>
      </w:r>
      <w:r w:rsidRPr="008B4854">
        <w:rPr>
          <w:rFonts w:ascii="Times New Roman" w:hAnsi="Times New Roman" w:cs="Times New Roman"/>
          <w:position w:val="-4"/>
          <w:sz w:val="20"/>
          <w:szCs w:val="20"/>
        </w:rPr>
        <w:object w:dxaOrig="213" w:dyaOrig="213">
          <v:shape id="_x0000_i1068" type="#_x0000_t75" style="width:10.5pt;height:10.5pt" o:ole="">
            <v:imagedata r:id="rId90" o:title="" embosscolor="white"/>
          </v:shape>
          <o:OLEObject Type="Embed" ProgID="Equation.DSMT4" ShapeID="_x0000_i1068" DrawAspect="Content" ObjectID="_1666544257" r:id="rId91"/>
        </w:object>
      </w:r>
      <w:r w:rsidRPr="008B4854">
        <w:rPr>
          <w:rFonts w:ascii="Times New Roman" w:hAnsi="Times New Roman" w:cs="Times New Roman"/>
          <w:sz w:val="20"/>
          <w:szCs w:val="20"/>
        </w:rPr>
        <w:t xml:space="preserve"> = 0.2.</w:t>
      </w:r>
      <w:r>
        <w:rPr>
          <w:rFonts w:ascii="Times New Roman" w:hAnsi="Times New Roman" w:cs="Times New Roman"/>
          <w:sz w:val="20"/>
          <w:szCs w:val="20"/>
        </w:rPr>
        <w:t xml:space="preserve"> From this parameter, </w:t>
      </w:r>
      <w:r>
        <w:rPr>
          <w:rFonts w:ascii="Times New Roman" w:hAnsi="Times New Roman" w:cs="Times New Roman"/>
          <w:position w:val="-10"/>
          <w:sz w:val="20"/>
          <w:szCs w:val="20"/>
        </w:rPr>
        <w:object w:dxaOrig="275" w:dyaOrig="301">
          <v:shape id="_x0000_i1069" type="#_x0000_t75" style="width:13.5pt;height:15pt" o:ole="">
            <v:imagedata r:id="rId92" o:title="" embosscolor="white"/>
          </v:shape>
          <o:OLEObject Type="Embed" ProgID="Equation.DSMT4" ShapeID="_x0000_i1069" DrawAspect="Content" ObjectID="_1666544258" r:id="rId93"/>
        </w:object>
      </w:r>
      <w:r>
        <w:rPr>
          <w:rFonts w:ascii="Times New Roman" w:hAnsi="Times New Roman" w:cs="Times New Roman"/>
          <w:sz w:val="20"/>
          <w:szCs w:val="20"/>
        </w:rPr>
        <w:t xml:space="preserve">= 24.8016 &gt; 1, one disease-free equilibrium point </w:t>
      </w:r>
      <w:r>
        <w:rPr>
          <w:rFonts w:ascii="Times New Roman" w:hAnsi="Times New Roman" w:cs="Times New Roman"/>
          <w:position w:val="-10"/>
          <w:sz w:val="20"/>
          <w:szCs w:val="20"/>
        </w:rPr>
        <w:object w:dxaOrig="2066" w:dyaOrig="326">
          <v:shape id="_x0000_i1070" type="#_x0000_t75" style="width:103.5pt;height:16.5pt" o:ole="">
            <v:imagedata r:id="rId94" o:title="" embosscolor="white"/>
          </v:shape>
          <o:OLEObject Type="Embed" ProgID="Equation.DSMT4" ShapeID="_x0000_i1070" DrawAspect="Content" ObjectID="_1666544259" r:id="rId95"/>
        </w:object>
      </w:r>
      <w:r>
        <w:rPr>
          <w:rFonts w:ascii="Times New Roman" w:hAnsi="Times New Roman" w:cs="Times New Roman"/>
          <w:sz w:val="20"/>
          <w:szCs w:val="20"/>
        </w:rPr>
        <w:t xml:space="preserve">= (10, 0, 0, 0, 0), and one endemic equilibrium point  </w:t>
      </w:r>
      <m:oMath>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up>
        </m:sSup>
      </m:oMath>
      <w:r>
        <w:rPr>
          <w:rFonts w:ascii="Times New Roman" w:hAnsi="Times New Roman" w:cs="Times New Roman"/>
          <w:sz w:val="20"/>
          <w:szCs w:val="20"/>
        </w:rPr>
        <w:t xml:space="preserve"> = (0.0145, 4.9928, 0.1134, 1.1342, 55.2134). Similarly, the value </w:t>
      </w:r>
      <w:r>
        <w:rPr>
          <w:rFonts w:ascii="Times New Roman" w:hAnsi="Times New Roman" w:cs="Times New Roman"/>
          <w:color w:val="000000"/>
          <w:position w:val="-12"/>
          <w:sz w:val="20"/>
          <w:szCs w:val="20"/>
        </w:rPr>
        <w:object w:dxaOrig="238" w:dyaOrig="363">
          <v:shape id="_x0000_i1071" type="#_x0000_t75" style="width:12pt;height:18pt" o:ole="">
            <v:imagedata r:id="rId96" o:title="" embosscolor="white"/>
          </v:shape>
          <o:OLEObject Type="Embed" ProgID="Equation.DSMT4" ShapeID="_x0000_i1071" DrawAspect="Content" ObjectID="_1666544260" r:id="rId97"/>
        </w:object>
      </w:r>
      <w:r>
        <w:rPr>
          <w:rFonts w:ascii="Times New Roman" w:hAnsi="Times New Roman" w:cs="Times New Roman"/>
          <w:color w:val="000000"/>
          <w:sz w:val="20"/>
          <w:szCs w:val="20"/>
        </w:rPr>
        <w:t xml:space="preserve">= 0.1271 &gt; 0, </w:t>
      </w:r>
      <w:proofErr w:type="gramStart"/>
      <w:r>
        <w:rPr>
          <w:rFonts w:ascii="Times New Roman" w:hAnsi="Times New Roman" w:cs="Times New Roman"/>
          <w:color w:val="000000"/>
          <w:sz w:val="20"/>
          <w:szCs w:val="20"/>
        </w:rPr>
        <w:t>and</w:t>
      </w:r>
      <w:r>
        <w:rPr>
          <w:rFonts w:ascii="Times New Roman" w:hAnsi="Times New Roman" w:cs="Times New Roman"/>
          <w:color w:val="FF0000"/>
          <w:sz w:val="20"/>
          <w:szCs w:val="20"/>
        </w:rPr>
        <w:t xml:space="preserve"> </w:t>
      </w:r>
      <w:proofErr w:type="gramEnd"/>
      <w:r>
        <w:rPr>
          <w:rFonts w:ascii="Times New Roman" w:hAnsi="Times New Roman" w:cs="Times New Roman"/>
          <w:color w:val="FF0000"/>
          <w:position w:val="-12"/>
          <w:sz w:val="20"/>
          <w:szCs w:val="20"/>
        </w:rPr>
        <w:object w:dxaOrig="1528" w:dyaOrig="363">
          <v:shape id="_x0000_i1072" type="#_x0000_t75" style="width:76.5pt;height:18pt" o:ole="">
            <v:imagedata r:id="rId98" o:title="" embosscolor="white"/>
          </v:shape>
          <o:OLEObject Type="Embed" ProgID="Equation.DSMT4" ShapeID="_x0000_i1072" DrawAspect="Content" ObjectID="_1666544261" r:id="rId99"/>
        </w:object>
      </w:r>
      <w:r>
        <w:rPr>
          <w:rFonts w:ascii="Times New Roman" w:hAnsi="Times New Roman" w:cs="Times New Roman"/>
          <w:sz w:val="20"/>
          <w:szCs w:val="20"/>
        </w:rPr>
        <w:t xml:space="preserve">. The result indicates that the endemic equilibrium point is asymptotically stable. This is also supported by the simulation results. </w:t>
      </w:r>
      <w:r w:rsidR="00EF55E4">
        <w:rPr>
          <w:rFonts w:ascii="Times New Roman" w:hAnsi="Times New Roman" w:cs="Times New Roman"/>
          <w:sz w:val="20"/>
          <w:szCs w:val="20"/>
        </w:rPr>
        <w:lastRenderedPageBreak/>
        <w:t xml:space="preserve">Figure </w:t>
      </w:r>
      <w:r>
        <w:rPr>
          <w:rFonts w:ascii="Times New Roman" w:hAnsi="Times New Roman" w:cs="Times New Roman"/>
          <w:sz w:val="20"/>
          <w:szCs w:val="20"/>
        </w:rPr>
        <w:t xml:space="preserve">2 shows that with the initial values (24, 15, 5, 5, 10), the solution leads to the endemic equilibrium </w:t>
      </w:r>
      <w:proofErr w:type="gramStart"/>
      <w:r>
        <w:rPr>
          <w:rFonts w:ascii="Times New Roman" w:hAnsi="Times New Roman" w:cs="Times New Roman"/>
          <w:sz w:val="20"/>
          <w:szCs w:val="20"/>
        </w:rPr>
        <w:t xml:space="preserve">point </w:t>
      </w:r>
      <w:proofErr w:type="gramEnd"/>
      <m:oMath>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m:t>
                </m:r>
              </m:sup>
            </m:sSup>
          </m:e>
        </m:d>
      </m:oMath>
      <w:r>
        <w:rPr>
          <w:rFonts w:ascii="Times New Roman" w:eastAsia="等线" w:hAnsi="Times New Roman" w:cs="Times New Roman"/>
          <w:sz w:val="20"/>
          <w:szCs w:val="20"/>
        </w:rPr>
        <w:t>.</w:t>
      </w:r>
    </w:p>
    <w:p w:rsidR="006B612A" w:rsidRDefault="008B4854" w:rsidP="008B4854">
      <w:pPr>
        <w:spacing w:line="360" w:lineRule="auto"/>
        <w:jc w:val="center"/>
      </w:pPr>
      <w:r w:rsidRPr="00F6798C">
        <w:rPr>
          <w:noProof/>
        </w:rPr>
        <w:drawing>
          <wp:inline distT="0" distB="0" distL="0" distR="0" wp14:anchorId="7A663D46" wp14:editId="3F49ABF4">
            <wp:extent cx="3975100" cy="298132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3985492" cy="2989119"/>
                    </a:xfrm>
                    <a:prstGeom prst="rect">
                      <a:avLst/>
                    </a:prstGeom>
                  </pic:spPr>
                </pic:pic>
              </a:graphicData>
            </a:graphic>
          </wp:inline>
        </w:drawing>
      </w:r>
    </w:p>
    <w:p w:rsidR="008B4854" w:rsidRDefault="00EF55E4" w:rsidP="008B485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Figure </w:t>
      </w:r>
      <w:r w:rsidR="008E5F4F" w:rsidRPr="008B4854">
        <w:rPr>
          <w:rFonts w:ascii="Times New Roman" w:hAnsi="Times New Roman" w:cs="Times New Roman"/>
          <w:sz w:val="20"/>
          <w:szCs w:val="20"/>
        </w:rPr>
        <w:t xml:space="preserve">2. Model simulation for  </w:t>
      </w:r>
      <w:r w:rsidR="008E5F4F" w:rsidRPr="008B4854">
        <w:rPr>
          <w:rFonts w:ascii="Times New Roman" w:hAnsi="Times New Roman" w:cs="Times New Roman"/>
          <w:position w:val="-10"/>
          <w:sz w:val="20"/>
          <w:szCs w:val="20"/>
        </w:rPr>
        <w:object w:dxaOrig="551" w:dyaOrig="301">
          <v:shape id="_x0000_i1073" type="#_x0000_t75" style="width:27.75pt;height:15pt" o:ole="">
            <v:imagedata r:id="rId101" o:title="" embosscolor="white"/>
          </v:shape>
          <o:OLEObject Type="Embed" ProgID="Equation.DSMT4" ShapeID="_x0000_i1073" DrawAspect="Content" ObjectID="_1666544262" r:id="rId102"/>
        </w:object>
      </w:r>
    </w:p>
    <w:p w:rsidR="006B612A" w:rsidRPr="008B4854" w:rsidRDefault="00EF55E4" w:rsidP="008B4854">
      <w:pPr>
        <w:spacing w:line="360" w:lineRule="auto"/>
        <w:ind w:firstLine="540"/>
        <w:jc w:val="both"/>
        <w:rPr>
          <w:rFonts w:ascii="Times New Roman" w:hAnsi="Times New Roman" w:cs="Times New Roman"/>
          <w:sz w:val="20"/>
          <w:szCs w:val="20"/>
        </w:rPr>
      </w:pPr>
      <w:r>
        <w:rPr>
          <w:rFonts w:ascii="Times New Roman" w:hAnsi="Times New Roman" w:cs="Times New Roman"/>
          <w:sz w:val="20"/>
          <w:szCs w:val="20"/>
        </w:rPr>
        <w:t xml:space="preserve">Figure </w:t>
      </w:r>
      <w:r w:rsidR="008E5F4F">
        <w:rPr>
          <w:rFonts w:ascii="Times New Roman" w:hAnsi="Times New Roman" w:cs="Times New Roman"/>
          <w:sz w:val="20"/>
          <w:szCs w:val="20"/>
        </w:rPr>
        <w:t xml:space="preserve">3 shows the simulation results of the model with different quarantine levels, namely </w:t>
      </w:r>
      <w:r>
        <w:rPr>
          <w:rFonts w:ascii="Times New Roman" w:hAnsi="Times New Roman" w:cs="Times New Roman"/>
          <w:position w:val="-6"/>
          <w:sz w:val="20"/>
          <w:szCs w:val="20"/>
        </w:rPr>
        <w:object w:dxaOrig="225" w:dyaOrig="288">
          <v:shape id="_x0000_i1074" type="#_x0000_t75" style="width:9.75pt;height:12pt" o:ole="">
            <v:imagedata r:id="rId103" o:title="" embosscolor="white"/>
          </v:shape>
          <o:OLEObject Type="Embed" ProgID="Equation.DSMT4" ShapeID="_x0000_i1074" DrawAspect="Content" ObjectID="_1666544263" r:id="rId104"/>
        </w:object>
      </w:r>
      <w:r w:rsidR="008E5F4F">
        <w:rPr>
          <w:rFonts w:ascii="Times New Roman" w:hAnsi="Times New Roman" w:cs="Times New Roman"/>
          <w:sz w:val="20"/>
          <w:szCs w:val="20"/>
        </w:rPr>
        <w:t xml:space="preserve">= 0.01, 0.05, 0.1 and 0.5. The higher the value, the less the spread of the infected subpopulation. This is consistent with the results that the basic reproduction rate </w:t>
      </w:r>
      <w:r>
        <w:rPr>
          <w:rFonts w:ascii="Times New Roman" w:hAnsi="Times New Roman" w:cs="Times New Roman"/>
          <w:position w:val="-12"/>
          <w:sz w:val="20"/>
          <w:szCs w:val="20"/>
        </w:rPr>
        <w:object w:dxaOrig="301" w:dyaOrig="363">
          <v:shape id="_x0000_i1075" type="#_x0000_t75" style="width:12pt;height:14.25pt" o:ole="">
            <v:imagedata r:id="rId105" o:title="" embosscolor="white"/>
          </v:shape>
          <o:OLEObject Type="Embed" ProgID="Equation.DSMT4" ShapeID="_x0000_i1075" DrawAspect="Content" ObjectID="_1666544264" r:id="rId106"/>
        </w:object>
      </w:r>
      <w:r w:rsidR="008E5F4F">
        <w:rPr>
          <w:rFonts w:ascii="Times New Roman" w:hAnsi="Times New Roman" w:cs="Times New Roman"/>
          <w:sz w:val="20"/>
          <w:szCs w:val="20"/>
        </w:rPr>
        <w:t xml:space="preserve">is inversely proportional </w:t>
      </w:r>
      <w:proofErr w:type="gramStart"/>
      <w:r w:rsidR="008E5F4F">
        <w:rPr>
          <w:rFonts w:ascii="Times New Roman" w:hAnsi="Times New Roman" w:cs="Times New Roman"/>
          <w:sz w:val="20"/>
          <w:szCs w:val="20"/>
        </w:rPr>
        <w:t xml:space="preserve">to </w:t>
      </w:r>
      <w:proofErr w:type="gramEnd"/>
      <w:r>
        <w:rPr>
          <w:rFonts w:ascii="Times New Roman" w:hAnsi="Times New Roman" w:cs="Times New Roman"/>
          <w:position w:val="-6"/>
          <w:sz w:val="20"/>
          <w:szCs w:val="20"/>
        </w:rPr>
        <w:object w:dxaOrig="225" w:dyaOrig="288">
          <v:shape id="_x0000_i1076" type="#_x0000_t75" style="width:10.5pt;height:13.5pt" o:ole="">
            <v:imagedata r:id="rId103" o:title="" embosscolor="white"/>
          </v:shape>
          <o:OLEObject Type="Embed" ProgID="Equation.DSMT4" ShapeID="_x0000_i1076" DrawAspect="Content" ObjectID="_1666544265" r:id="rId107"/>
        </w:object>
      </w:r>
      <w:r w:rsidR="008E5F4F">
        <w:rPr>
          <w:rFonts w:ascii="Times New Roman" w:hAnsi="Times New Roman" w:cs="Times New Roman"/>
          <w:sz w:val="20"/>
          <w:szCs w:val="20"/>
        </w:rPr>
        <w:t xml:space="preserve">. Furthermore, the higher the </w:t>
      </w:r>
      <w:r>
        <w:rPr>
          <w:rFonts w:ascii="Times New Roman" w:hAnsi="Times New Roman" w:cs="Times New Roman"/>
          <w:sz w:val="20"/>
          <w:szCs w:val="20"/>
        </w:rPr>
        <w:t xml:space="preserve">quarantine level, the lower </w:t>
      </w:r>
      <w:proofErr w:type="gramStart"/>
      <w:r>
        <w:rPr>
          <w:rFonts w:ascii="Times New Roman" w:hAnsi="Times New Roman" w:cs="Times New Roman"/>
          <w:sz w:val="20"/>
          <w:szCs w:val="20"/>
        </w:rPr>
        <w:t>the</w:t>
      </w:r>
      <w:r w:rsidR="008E5F4F">
        <w:rPr>
          <w:rFonts w:ascii="Times New Roman" w:hAnsi="Times New Roman" w:cs="Times New Roman"/>
          <w:sz w:val="20"/>
          <w:szCs w:val="20"/>
        </w:rPr>
        <w:t xml:space="preserve"> </w:t>
      </w:r>
      <w:r>
        <w:rPr>
          <w:rFonts w:ascii="Times New Roman" w:hAnsi="Times New Roman" w:cs="Times New Roman"/>
          <w:position w:val="-12"/>
          <w:sz w:val="20"/>
          <w:szCs w:val="20"/>
        </w:rPr>
        <w:object w:dxaOrig="301" w:dyaOrig="363">
          <v:shape id="_x0000_i1077" type="#_x0000_t75" style="width:12pt;height:14.25pt" o:ole="">
            <v:imagedata r:id="rId105" o:title="" embosscolor="white"/>
          </v:shape>
          <o:OLEObject Type="Embed" ProgID="Equation.DSMT4" ShapeID="_x0000_i1077" DrawAspect="Content" ObjectID="_1666544266" r:id="rId108"/>
        </w:object>
      </w:r>
      <w:r w:rsidR="008E5F4F">
        <w:rPr>
          <w:rFonts w:ascii="Times New Roman" w:hAnsi="Times New Roman" w:cs="Times New Roman"/>
          <w:sz w:val="20"/>
          <w:szCs w:val="20"/>
        </w:rPr>
        <w:t xml:space="preserve"> which</w:t>
      </w:r>
      <w:proofErr w:type="gramEnd"/>
      <w:r w:rsidR="008E5F4F">
        <w:rPr>
          <w:rFonts w:ascii="Times New Roman" w:hAnsi="Times New Roman" w:cs="Times New Roman"/>
          <w:sz w:val="20"/>
          <w:szCs w:val="20"/>
        </w:rPr>
        <w:t xml:space="preserve"> results in a decrease in the spread of infection.</w:t>
      </w:r>
    </w:p>
    <w:p w:rsidR="006B612A" w:rsidRPr="008B4854" w:rsidRDefault="008B4854" w:rsidP="008B4854">
      <w:pPr>
        <w:spacing w:line="360" w:lineRule="auto"/>
        <w:jc w:val="center"/>
      </w:pPr>
      <w:r w:rsidRPr="009724A2">
        <w:rPr>
          <w:noProof/>
        </w:rPr>
        <w:drawing>
          <wp:inline distT="0" distB="0" distL="0" distR="0" wp14:anchorId="31F54E37" wp14:editId="2AC66115">
            <wp:extent cx="4038600" cy="3028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4053476" cy="3040107"/>
                    </a:xfrm>
                    <a:prstGeom prst="rect">
                      <a:avLst/>
                    </a:prstGeom>
                  </pic:spPr>
                </pic:pic>
              </a:graphicData>
            </a:graphic>
          </wp:inline>
        </w:drawing>
      </w:r>
    </w:p>
    <w:p w:rsidR="006B612A" w:rsidRPr="008B4854" w:rsidRDefault="00EF55E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Figure </w:t>
      </w:r>
      <w:r w:rsidR="008E5F4F" w:rsidRPr="008B4854">
        <w:rPr>
          <w:rFonts w:ascii="Times New Roman" w:hAnsi="Times New Roman" w:cs="Times New Roman"/>
          <w:sz w:val="20"/>
          <w:szCs w:val="20"/>
        </w:rPr>
        <w:t>3. Model simulation with multiple quarantine level values (</w:t>
      </w:r>
      <w:r w:rsidRPr="008B4854">
        <w:rPr>
          <w:rFonts w:ascii="Times New Roman" w:hAnsi="Times New Roman" w:cs="Times New Roman"/>
          <w:position w:val="-6"/>
          <w:sz w:val="20"/>
          <w:szCs w:val="20"/>
        </w:rPr>
        <w:object w:dxaOrig="225" w:dyaOrig="288">
          <v:shape id="_x0000_i1078" type="#_x0000_t75" style="width:10.5pt;height:13.5pt" o:ole="">
            <v:imagedata r:id="rId103" o:title="" embosscolor="white"/>
          </v:shape>
          <o:OLEObject Type="Embed" ProgID="Equation.DSMT4" ShapeID="_x0000_i1078" DrawAspect="Content" ObjectID="_1666544267" r:id="rId110"/>
        </w:object>
      </w:r>
      <w:r w:rsidR="008E5F4F" w:rsidRPr="008B4854">
        <w:rPr>
          <w:rFonts w:ascii="Times New Roman" w:hAnsi="Times New Roman" w:cs="Times New Roman"/>
          <w:sz w:val="20"/>
          <w:szCs w:val="20"/>
        </w:rPr>
        <w:t>).</w:t>
      </w:r>
    </w:p>
    <w:p w:rsidR="006B612A" w:rsidRDefault="008E5F4F">
      <w:pPr>
        <w:pStyle w:val="Heading1"/>
        <w:numPr>
          <w:ilvl w:val="0"/>
          <w:numId w:val="0"/>
        </w:numPr>
        <w:spacing w:line="360" w:lineRule="auto"/>
        <w:ind w:left="431" w:hanging="431"/>
        <w:rPr>
          <w:szCs w:val="22"/>
          <w:lang w:val="en-US"/>
        </w:rPr>
      </w:pPr>
      <w:r>
        <w:rPr>
          <w:szCs w:val="22"/>
          <w:lang w:val="en-US"/>
        </w:rPr>
        <w:lastRenderedPageBreak/>
        <w:t>CONCLUSION AND RECOMMENDATIONS</w:t>
      </w:r>
    </w:p>
    <w:p w:rsidR="006B612A" w:rsidRDefault="008E5F4F">
      <w:pPr>
        <w:spacing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The cholera model is a five-dimensional nonlinear autonomic system with 11 parameters and five dependent variables, namely </w:t>
      </w:r>
      <w:r>
        <w:rPr>
          <w:rFonts w:ascii="Times New Roman" w:hAnsi="Times New Roman" w:cs="Times New Roman"/>
          <w:i/>
          <w:sz w:val="20"/>
          <w:szCs w:val="20"/>
        </w:rPr>
        <w:t>S</w:t>
      </w:r>
      <w:r>
        <w:rPr>
          <w:rFonts w:ascii="Times New Roman" w:hAnsi="Times New Roman" w:cs="Times New Roman"/>
          <w:sz w:val="20"/>
          <w:szCs w:val="20"/>
        </w:rPr>
        <w:t xml:space="preserve">, </w:t>
      </w:r>
      <w:r>
        <w:rPr>
          <w:rFonts w:ascii="Times New Roman" w:hAnsi="Times New Roman" w:cs="Times New Roman"/>
          <w:i/>
          <w:sz w:val="20"/>
          <w:szCs w:val="20"/>
        </w:rPr>
        <w:t>I</w:t>
      </w:r>
      <w:r>
        <w:rPr>
          <w:rFonts w:ascii="Times New Roman" w:hAnsi="Times New Roman" w:cs="Times New Roman"/>
          <w:sz w:val="20"/>
          <w:szCs w:val="20"/>
        </w:rPr>
        <w:t xml:space="preserve">, </w:t>
      </w:r>
      <w:r>
        <w:rPr>
          <w:rFonts w:ascii="Times New Roman" w:hAnsi="Times New Roman" w:cs="Times New Roman"/>
          <w:i/>
          <w:sz w:val="20"/>
          <w:szCs w:val="20"/>
        </w:rPr>
        <w:t>Q</w:t>
      </w:r>
      <w:r>
        <w:rPr>
          <w:rFonts w:ascii="Times New Roman" w:hAnsi="Times New Roman" w:cs="Times New Roman"/>
          <w:sz w:val="20"/>
          <w:szCs w:val="20"/>
        </w:rPr>
        <w:t xml:space="preserve">, </w:t>
      </w:r>
      <w:r>
        <w:rPr>
          <w:rFonts w:ascii="Times New Roman" w:hAnsi="Times New Roman" w:cs="Times New Roman"/>
          <w:i/>
          <w:sz w:val="20"/>
          <w:szCs w:val="20"/>
        </w:rPr>
        <w:t>R</w:t>
      </w:r>
      <w:r>
        <w:rPr>
          <w:rFonts w:ascii="Times New Roman" w:hAnsi="Times New Roman" w:cs="Times New Roman"/>
          <w:sz w:val="20"/>
          <w:szCs w:val="20"/>
        </w:rPr>
        <w:t xml:space="preserve">, and </w:t>
      </w:r>
      <w:r>
        <w:rPr>
          <w:rFonts w:ascii="Times New Roman" w:hAnsi="Times New Roman" w:cs="Times New Roman"/>
          <w:i/>
          <w:sz w:val="20"/>
          <w:szCs w:val="20"/>
        </w:rPr>
        <w:t>B</w:t>
      </w:r>
      <w:r>
        <w:rPr>
          <w:rFonts w:ascii="Times New Roman" w:hAnsi="Times New Roman" w:cs="Times New Roman"/>
          <w:sz w:val="20"/>
          <w:szCs w:val="20"/>
        </w:rPr>
        <w:t xml:space="preserve">. In the </w:t>
      </w:r>
      <w:r>
        <w:rPr>
          <w:rFonts w:ascii="Times New Roman" w:hAnsi="Times New Roman" w:cs="Times New Roman"/>
          <w:i/>
          <w:iCs/>
          <w:sz w:val="20"/>
          <w:szCs w:val="20"/>
        </w:rPr>
        <w:t>SIQRB</w:t>
      </w:r>
      <w:r>
        <w:rPr>
          <w:rFonts w:ascii="Times New Roman" w:hAnsi="Times New Roman" w:cs="Times New Roman"/>
          <w:sz w:val="20"/>
          <w:szCs w:val="20"/>
        </w:rPr>
        <w:t xml:space="preserve"> cholera model, two equilibrium points were obtained, namely the disease-free, which is always unstable and endemic, which is asymptotically stable when it meets the </w:t>
      </w:r>
      <w:proofErr w:type="spellStart"/>
      <w:r>
        <w:rPr>
          <w:rFonts w:ascii="Times New Roman" w:hAnsi="Times New Roman" w:cs="Times New Roman"/>
          <w:sz w:val="20"/>
          <w:szCs w:val="20"/>
        </w:rPr>
        <w:t>Routh</w:t>
      </w:r>
      <w:proofErr w:type="spellEnd"/>
      <w:r>
        <w:rPr>
          <w:rFonts w:ascii="Times New Roman" w:hAnsi="Times New Roman" w:cs="Times New Roman"/>
          <w:sz w:val="20"/>
          <w:szCs w:val="20"/>
        </w:rPr>
        <w:t>-Hurwitz criteria. Furthermore, the numerical simulation of the local stability shows that the results are in line with the analysis. It also shows that the level of quarantine has an impact on the spread of cholera infection. A higher level implies a lower spread of cholera infection. Finally, further research is recommended to involve intervention with education and treatment or to be analyzed using optimal control</w:t>
      </w:r>
      <w:r>
        <w:rPr>
          <w:rFonts w:ascii="Times New Roman" w:hAnsi="Times New Roman" w:cs="Times New Roman"/>
          <w:color w:val="000000"/>
          <w:sz w:val="20"/>
          <w:szCs w:val="20"/>
        </w:rPr>
        <w:t>.</w:t>
      </w:r>
    </w:p>
    <w:p w:rsidR="006B612A" w:rsidRDefault="008E5F4F">
      <w:pPr>
        <w:pStyle w:val="Pustakajudul"/>
        <w:spacing w:line="360" w:lineRule="auto"/>
        <w:rPr>
          <w:szCs w:val="22"/>
          <w:lang w:val="en-US"/>
        </w:rPr>
      </w:pPr>
      <w:r>
        <w:rPr>
          <w:szCs w:val="22"/>
          <w:lang w:val="en-US"/>
        </w:rPr>
        <w:t xml:space="preserve">Reference </w:t>
      </w:r>
    </w:p>
    <w:p w:rsidR="006B612A" w:rsidRDefault="00EF55E4">
      <w:pPr>
        <w:tabs>
          <w:tab w:val="left" w:pos="720"/>
        </w:tabs>
        <w:spacing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Berge, T., </w:t>
      </w:r>
      <w:proofErr w:type="spellStart"/>
      <w:r>
        <w:rPr>
          <w:rFonts w:ascii="Times New Roman" w:eastAsia="Times New Roman" w:hAnsi="Times New Roman" w:cs="Times New Roman"/>
          <w:sz w:val="20"/>
          <w:szCs w:val="20"/>
        </w:rPr>
        <w:t>Bowong</w:t>
      </w:r>
      <w:proofErr w:type="spellEnd"/>
      <w:r>
        <w:rPr>
          <w:rFonts w:ascii="Times New Roman" w:eastAsia="Times New Roman" w:hAnsi="Times New Roman" w:cs="Times New Roman"/>
          <w:sz w:val="20"/>
          <w:szCs w:val="20"/>
        </w:rPr>
        <w:t xml:space="preserve">, S. &amp; </w:t>
      </w:r>
      <w:proofErr w:type="spellStart"/>
      <w:r>
        <w:rPr>
          <w:rFonts w:ascii="Times New Roman" w:eastAsia="Times New Roman" w:hAnsi="Times New Roman" w:cs="Times New Roman"/>
          <w:sz w:val="20"/>
          <w:szCs w:val="20"/>
        </w:rPr>
        <w:t>Lubuma</w:t>
      </w:r>
      <w:proofErr w:type="spellEnd"/>
      <w:r>
        <w:rPr>
          <w:rFonts w:ascii="Times New Roman" w:eastAsia="Times New Roman" w:hAnsi="Times New Roman" w:cs="Times New Roman"/>
          <w:sz w:val="20"/>
          <w:szCs w:val="20"/>
        </w:rPr>
        <w:t>, J.M.S.</w:t>
      </w:r>
      <w:r w:rsidR="008E5F4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2015</w:t>
      </w:r>
      <w:r>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 xml:space="preserve">. Global Stability of a Two-Patch Cholera Model with Fast and Slow Transmissions. </w:t>
      </w:r>
      <w:r w:rsidR="008E5F4F">
        <w:rPr>
          <w:rFonts w:ascii="Times New Roman" w:eastAsia="Times New Roman" w:hAnsi="Times New Roman" w:cs="Times New Roman"/>
          <w:i/>
          <w:sz w:val="20"/>
          <w:szCs w:val="20"/>
        </w:rPr>
        <w:t>Mathematics and Computers in Simulation</w:t>
      </w:r>
      <w:r w:rsidR="008E5F4F">
        <w:rPr>
          <w:rFonts w:ascii="Times New Roman" w:eastAsia="Times New Roman" w:hAnsi="Times New Roman" w:cs="Times New Roman"/>
          <w:sz w:val="20"/>
          <w:szCs w:val="20"/>
        </w:rPr>
        <w:t>. 133: 142-164.</w:t>
      </w:r>
    </w:p>
    <w:p w:rsidR="006B612A" w:rsidRDefault="00EF55E4">
      <w:pPr>
        <w:tabs>
          <w:tab w:val="left" w:pos="720"/>
        </w:tabs>
        <w:spacing w:line="240" w:lineRule="auto"/>
        <w:ind w:left="720" w:hanging="720"/>
        <w:jc w:val="both"/>
        <w:rPr>
          <w:rFonts w:ascii="Times New Roman" w:eastAsia="Times New Roman" w:hAnsi="Times New Roman" w:cs="Times New Roman"/>
          <w:sz w:val="20"/>
          <w:szCs w:val="20"/>
        </w:rPr>
      </w:pPr>
      <w:proofErr w:type="spellStart"/>
      <w:r>
        <w:rPr>
          <w:rFonts w:ascii="Times New Roman" w:hAnsi="Times New Roman"/>
          <w:sz w:val="20"/>
          <w:szCs w:val="20"/>
        </w:rPr>
        <w:t>Brauer</w:t>
      </w:r>
      <w:proofErr w:type="spellEnd"/>
      <w:r>
        <w:rPr>
          <w:rFonts w:ascii="Times New Roman" w:hAnsi="Times New Roman"/>
          <w:sz w:val="20"/>
          <w:szCs w:val="20"/>
        </w:rPr>
        <w:t>, F. &amp;</w:t>
      </w:r>
      <w:r w:rsidR="008E5F4F">
        <w:rPr>
          <w:rFonts w:ascii="Times New Roman" w:hAnsi="Times New Roman"/>
          <w:sz w:val="20"/>
          <w:szCs w:val="20"/>
        </w:rPr>
        <w:t xml:space="preserve"> Chavez, C. C. </w:t>
      </w:r>
      <w:r>
        <w:rPr>
          <w:rFonts w:ascii="Times New Roman" w:hAnsi="Times New Roman"/>
          <w:sz w:val="20"/>
          <w:szCs w:val="20"/>
        </w:rPr>
        <w:t>(</w:t>
      </w:r>
      <w:r w:rsidR="008E5F4F">
        <w:rPr>
          <w:rFonts w:ascii="Times New Roman" w:hAnsi="Times New Roman"/>
          <w:sz w:val="20"/>
          <w:szCs w:val="20"/>
        </w:rPr>
        <w:t>2010</w:t>
      </w:r>
      <w:r>
        <w:rPr>
          <w:rFonts w:ascii="Times New Roman" w:hAnsi="Times New Roman"/>
          <w:sz w:val="20"/>
          <w:szCs w:val="20"/>
        </w:rPr>
        <w:t>)</w:t>
      </w:r>
      <w:r w:rsidR="008E5F4F">
        <w:rPr>
          <w:rFonts w:ascii="Times New Roman" w:hAnsi="Times New Roman"/>
          <w:sz w:val="20"/>
          <w:szCs w:val="20"/>
        </w:rPr>
        <w:t xml:space="preserve">. </w:t>
      </w:r>
      <w:r w:rsidR="008E5F4F">
        <w:rPr>
          <w:rFonts w:ascii="Times New Roman" w:hAnsi="Times New Roman"/>
          <w:i/>
          <w:iCs/>
          <w:sz w:val="20"/>
          <w:szCs w:val="20"/>
        </w:rPr>
        <w:t>Mathematical Models in Population Biology and Epidemiology.</w:t>
      </w:r>
      <w:r w:rsidR="008E5F4F">
        <w:rPr>
          <w:rFonts w:ascii="Times New Roman" w:hAnsi="Times New Roman"/>
          <w:sz w:val="20"/>
          <w:szCs w:val="20"/>
        </w:rPr>
        <w:t xml:space="preserve"> Second Edition Springer </w:t>
      </w:r>
      <w:proofErr w:type="spellStart"/>
      <w:r w:rsidR="008E5F4F">
        <w:rPr>
          <w:rFonts w:ascii="Times New Roman" w:hAnsi="Times New Roman"/>
          <w:sz w:val="20"/>
          <w:szCs w:val="20"/>
        </w:rPr>
        <w:t>Science+Business</w:t>
      </w:r>
      <w:proofErr w:type="spellEnd"/>
      <w:r w:rsidR="008E5F4F">
        <w:rPr>
          <w:rFonts w:ascii="Times New Roman" w:hAnsi="Times New Roman"/>
          <w:sz w:val="20"/>
          <w:szCs w:val="20"/>
        </w:rPr>
        <w:t xml:space="preserve"> Media. New York.</w:t>
      </w:r>
    </w:p>
    <w:p w:rsidR="006B612A" w:rsidRDefault="008E5F4F">
      <w:pPr>
        <w:spacing w:line="240" w:lineRule="auto"/>
        <w:ind w:left="720"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Codeco</w:t>
      </w:r>
      <w:proofErr w:type="spellEnd"/>
      <w:r>
        <w:rPr>
          <w:rFonts w:ascii="Times New Roman" w:eastAsia="Times New Roman" w:hAnsi="Times New Roman" w:cs="Times New Roman"/>
          <w:sz w:val="20"/>
          <w:szCs w:val="20"/>
        </w:rPr>
        <w:t xml:space="preserve">, C. T. </w:t>
      </w:r>
      <w:r w:rsidR="00EF55E4">
        <w:rPr>
          <w:rFonts w:ascii="Times New Roman" w:eastAsia="Times New Roman" w:hAnsi="Times New Roman" w:cs="Times New Roman"/>
          <w:sz w:val="20"/>
          <w:szCs w:val="20"/>
        </w:rPr>
        <w:t>(</w:t>
      </w:r>
      <w:r>
        <w:rPr>
          <w:rFonts w:ascii="Times New Roman" w:eastAsia="Times New Roman" w:hAnsi="Times New Roman" w:cs="Times New Roman"/>
          <w:sz w:val="20"/>
          <w:szCs w:val="20"/>
        </w:rPr>
        <w:t>2001</w:t>
      </w:r>
      <w:r w:rsidR="00EF55E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Endemic and Epidemic Dynamics of Cholera: The Role of the Aquatic Reservoir. </w:t>
      </w:r>
      <w:r>
        <w:rPr>
          <w:rFonts w:ascii="Times New Roman" w:eastAsia="Times New Roman" w:hAnsi="Times New Roman" w:cs="Times New Roman"/>
          <w:i/>
          <w:sz w:val="20"/>
          <w:szCs w:val="20"/>
        </w:rPr>
        <w:t>BMC Infectious Diseases</w:t>
      </w:r>
      <w:r>
        <w:rPr>
          <w:rFonts w:ascii="Times New Roman" w:eastAsia="Times New Roman" w:hAnsi="Times New Roman" w:cs="Times New Roman"/>
          <w:sz w:val="20"/>
          <w:szCs w:val="20"/>
        </w:rPr>
        <w:t xml:space="preserve">. 1:1. </w:t>
      </w:r>
    </w:p>
    <w:p w:rsidR="006B612A" w:rsidRDefault="00587691">
      <w:pPr>
        <w:spacing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Edward S. &amp; </w:t>
      </w:r>
      <w:proofErr w:type="spellStart"/>
      <w:r w:rsidR="008E5F4F">
        <w:rPr>
          <w:rFonts w:ascii="Times New Roman" w:eastAsia="Times New Roman" w:hAnsi="Times New Roman" w:cs="Times New Roman"/>
          <w:sz w:val="20"/>
          <w:szCs w:val="20"/>
        </w:rPr>
        <w:t>Nyerere</w:t>
      </w:r>
      <w:proofErr w:type="spellEnd"/>
      <w:r>
        <w:rPr>
          <w:rFonts w:ascii="Times New Roman" w:eastAsia="Times New Roman" w:hAnsi="Times New Roman" w:cs="Times New Roman"/>
          <w:sz w:val="20"/>
          <w:szCs w:val="20"/>
        </w:rPr>
        <w:t>, N</w:t>
      </w:r>
      <w:r w:rsidR="008E5F4F">
        <w:rPr>
          <w:rFonts w:ascii="Times New Roman" w:eastAsia="Times New Roman" w:hAnsi="Times New Roman" w:cs="Times New Roman"/>
          <w:sz w:val="20"/>
          <w:szCs w:val="20"/>
        </w:rPr>
        <w:t xml:space="preserve">. </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2015</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 xml:space="preserve">. A Mathematical Model for the Dynamics of Cholera with Control Measures. </w:t>
      </w:r>
      <w:r w:rsidR="008E5F4F">
        <w:rPr>
          <w:rFonts w:ascii="Times New Roman" w:eastAsia="Times New Roman" w:hAnsi="Times New Roman" w:cs="Times New Roman"/>
          <w:i/>
          <w:sz w:val="20"/>
          <w:szCs w:val="20"/>
        </w:rPr>
        <w:t>Applied and Computational Mathematics</w:t>
      </w:r>
      <w:r w:rsidR="008E5F4F">
        <w:rPr>
          <w:rFonts w:ascii="Times New Roman" w:eastAsia="Times New Roman" w:hAnsi="Times New Roman" w:cs="Times New Roman"/>
          <w:sz w:val="20"/>
          <w:szCs w:val="20"/>
        </w:rPr>
        <w:t>. 4: 53-63.</w:t>
      </w:r>
    </w:p>
    <w:p w:rsidR="006B612A" w:rsidRDefault="00587691">
      <w:pPr>
        <w:spacing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Fung, I. C. H., </w:t>
      </w:r>
      <w:r w:rsidR="008E5F4F">
        <w:rPr>
          <w:rFonts w:ascii="Times New Roman" w:eastAsia="Times New Roman" w:hAnsi="Times New Roman" w:cs="Times New Roman"/>
          <w:sz w:val="20"/>
          <w:szCs w:val="20"/>
        </w:rPr>
        <w:t>Fitter,</w:t>
      </w:r>
      <w:r>
        <w:rPr>
          <w:rFonts w:ascii="Times New Roman" w:eastAsia="Times New Roman" w:hAnsi="Times New Roman" w:cs="Times New Roman"/>
          <w:sz w:val="20"/>
          <w:szCs w:val="20"/>
        </w:rPr>
        <w:t xml:space="preserve"> D.L., </w:t>
      </w:r>
      <w:proofErr w:type="spellStart"/>
      <w:r w:rsidR="00C46023">
        <w:rPr>
          <w:rFonts w:ascii="Times New Roman" w:eastAsia="Times New Roman" w:hAnsi="Times New Roman" w:cs="Times New Roman"/>
          <w:sz w:val="20"/>
          <w:szCs w:val="20"/>
        </w:rPr>
        <w:t>Borse</w:t>
      </w:r>
      <w:proofErr w:type="spellEnd"/>
      <w:r w:rsidR="00C460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R.H.,</w:t>
      </w:r>
      <w:r w:rsidR="00C46023">
        <w:rPr>
          <w:rFonts w:ascii="Times New Roman" w:eastAsia="Times New Roman" w:hAnsi="Times New Roman" w:cs="Times New Roman"/>
          <w:sz w:val="20"/>
          <w:szCs w:val="20"/>
        </w:rPr>
        <w:t xml:space="preserve"> Meltzer,</w:t>
      </w:r>
      <w:r>
        <w:rPr>
          <w:rFonts w:ascii="Times New Roman" w:eastAsia="Times New Roman" w:hAnsi="Times New Roman" w:cs="Times New Roman"/>
          <w:sz w:val="20"/>
          <w:szCs w:val="20"/>
        </w:rPr>
        <w:t xml:space="preserve"> M.I.</w:t>
      </w:r>
      <w:r w:rsidR="00C46023">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Tappero</w:t>
      </w:r>
      <w:proofErr w:type="spellEnd"/>
      <w:r>
        <w:rPr>
          <w:rFonts w:ascii="Times New Roman" w:eastAsia="Times New Roman" w:hAnsi="Times New Roman" w:cs="Times New Roman"/>
          <w:sz w:val="20"/>
          <w:szCs w:val="20"/>
        </w:rPr>
        <w:t>, J.W.</w:t>
      </w:r>
      <w:r w:rsidR="008E5F4F">
        <w:rPr>
          <w:rFonts w:ascii="Times New Roman" w:eastAsia="Times New Roman" w:hAnsi="Times New Roman" w:cs="Times New Roman"/>
          <w:sz w:val="20"/>
          <w:szCs w:val="20"/>
        </w:rPr>
        <w:t xml:space="preserve"> </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2013</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 xml:space="preserve">. Modeling the Effect of Water, Sanitation, and Hygiene and Oral Cholera Vaccine Implementation in Haiti. </w:t>
      </w:r>
      <w:r w:rsidR="008E5F4F">
        <w:rPr>
          <w:rFonts w:ascii="Times New Roman" w:eastAsia="Times New Roman" w:hAnsi="Times New Roman" w:cs="Times New Roman"/>
          <w:i/>
          <w:sz w:val="20"/>
          <w:szCs w:val="20"/>
        </w:rPr>
        <w:t>American Journal Tropical Medicine and Hygiene</w:t>
      </w:r>
      <w:r w:rsidR="008E5F4F">
        <w:rPr>
          <w:rFonts w:ascii="Times New Roman" w:eastAsia="Times New Roman" w:hAnsi="Times New Roman" w:cs="Times New Roman"/>
          <w:sz w:val="20"/>
          <w:szCs w:val="20"/>
        </w:rPr>
        <w:t>. 89(4): 633–640.</w:t>
      </w:r>
    </w:p>
    <w:p w:rsidR="006B612A" w:rsidRDefault="008E5F4F">
      <w:pPr>
        <w:tabs>
          <w:tab w:val="left" w:pos="540"/>
        </w:tabs>
        <w:spacing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Hartl</w:t>
      </w:r>
      <w:r w:rsidR="00587691">
        <w:rPr>
          <w:rFonts w:ascii="Times New Roman" w:eastAsia="Times New Roman" w:hAnsi="Times New Roman" w:cs="Times New Roman"/>
          <w:sz w:val="20"/>
          <w:szCs w:val="20"/>
        </w:rPr>
        <w:t xml:space="preserve">ey, D. M., Morris </w:t>
      </w:r>
      <w:proofErr w:type="spellStart"/>
      <w:r w:rsidR="00587691">
        <w:rPr>
          <w:rFonts w:ascii="Times New Roman" w:eastAsia="Times New Roman" w:hAnsi="Times New Roman" w:cs="Times New Roman"/>
          <w:sz w:val="20"/>
          <w:szCs w:val="20"/>
        </w:rPr>
        <w:t>Jr</w:t>
      </w:r>
      <w:proofErr w:type="spellEnd"/>
      <w:r w:rsidR="00587691">
        <w:rPr>
          <w:rFonts w:ascii="Times New Roman" w:eastAsia="Times New Roman" w:hAnsi="Times New Roman" w:cs="Times New Roman"/>
          <w:sz w:val="20"/>
          <w:szCs w:val="20"/>
        </w:rPr>
        <w:t xml:space="preserve">, J.G. &amp; </w:t>
      </w:r>
      <w:r>
        <w:rPr>
          <w:rFonts w:ascii="Times New Roman" w:eastAsia="Times New Roman" w:hAnsi="Times New Roman" w:cs="Times New Roman"/>
          <w:sz w:val="20"/>
          <w:szCs w:val="20"/>
        </w:rPr>
        <w:t>Smith</w:t>
      </w:r>
      <w:r w:rsidR="00587691">
        <w:rPr>
          <w:rFonts w:ascii="Times New Roman" w:eastAsia="Times New Roman" w:hAnsi="Times New Roman" w:cs="Times New Roman"/>
          <w:sz w:val="20"/>
          <w:szCs w:val="20"/>
        </w:rPr>
        <w:t>, D.L</w:t>
      </w:r>
      <w:r>
        <w:rPr>
          <w:rFonts w:ascii="Times New Roman" w:eastAsia="Times New Roman" w:hAnsi="Times New Roman" w:cs="Times New Roman"/>
          <w:sz w:val="20"/>
          <w:szCs w:val="20"/>
        </w:rPr>
        <w:t xml:space="preserve">. </w:t>
      </w:r>
      <w:r w:rsidR="00EF55E4">
        <w:rPr>
          <w:rFonts w:ascii="Times New Roman" w:eastAsia="Times New Roman" w:hAnsi="Times New Roman" w:cs="Times New Roman"/>
          <w:sz w:val="20"/>
          <w:szCs w:val="20"/>
        </w:rPr>
        <w:t>(</w:t>
      </w:r>
      <w:r>
        <w:rPr>
          <w:rFonts w:ascii="Times New Roman" w:eastAsia="Times New Roman" w:hAnsi="Times New Roman" w:cs="Times New Roman"/>
          <w:sz w:val="20"/>
          <w:szCs w:val="20"/>
        </w:rPr>
        <w:t>2006</w:t>
      </w:r>
      <w:r w:rsidR="00EF55E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Hiperinfectivity</w:t>
      </w:r>
      <w:proofErr w:type="spellEnd"/>
      <w:r>
        <w:rPr>
          <w:rFonts w:ascii="Times New Roman" w:eastAsia="Times New Roman" w:hAnsi="Times New Roman" w:cs="Times New Roman"/>
          <w:sz w:val="20"/>
          <w:szCs w:val="20"/>
        </w:rPr>
        <w:t xml:space="preserve">: A Critical Element in the Ability of V. </w:t>
      </w:r>
      <w:proofErr w:type="spellStart"/>
      <w:r>
        <w:rPr>
          <w:rFonts w:ascii="Times New Roman" w:eastAsia="Times New Roman" w:hAnsi="Times New Roman" w:cs="Times New Roman"/>
          <w:sz w:val="20"/>
          <w:szCs w:val="20"/>
        </w:rPr>
        <w:t>Cholerae</w:t>
      </w:r>
      <w:proofErr w:type="spellEnd"/>
      <w:r>
        <w:rPr>
          <w:rFonts w:ascii="Times New Roman" w:eastAsia="Times New Roman" w:hAnsi="Times New Roman" w:cs="Times New Roman"/>
          <w:sz w:val="20"/>
          <w:szCs w:val="20"/>
        </w:rPr>
        <w:t xml:space="preserve"> to Cause Epidemics</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PLoS</w:t>
      </w:r>
      <w:proofErr w:type="spellEnd"/>
      <w:r>
        <w:rPr>
          <w:rFonts w:ascii="Times New Roman" w:eastAsia="Times New Roman" w:hAnsi="Times New Roman" w:cs="Times New Roman"/>
          <w:i/>
          <w:sz w:val="20"/>
          <w:szCs w:val="20"/>
        </w:rPr>
        <w:t xml:space="preserve"> Medicine</w:t>
      </w:r>
      <w:r>
        <w:rPr>
          <w:rFonts w:ascii="Times New Roman" w:eastAsia="Times New Roman" w:hAnsi="Times New Roman" w:cs="Times New Roman"/>
          <w:sz w:val="20"/>
          <w:szCs w:val="20"/>
        </w:rPr>
        <w:t>. 3(1): 63-68.</w:t>
      </w:r>
    </w:p>
    <w:p w:rsidR="006B612A" w:rsidRDefault="008E5F4F">
      <w:pPr>
        <w:tabs>
          <w:tab w:val="left" w:pos="540"/>
        </w:tabs>
        <w:spacing w:line="240" w:lineRule="auto"/>
        <w:ind w:left="720" w:hanging="720"/>
        <w:jc w:val="both"/>
        <w:rPr>
          <w:rFonts w:ascii="Times New Roman" w:eastAsia="Times New Roman" w:hAnsi="Times New Roman" w:cs="Times New Roman"/>
          <w:sz w:val="20"/>
          <w:szCs w:val="20"/>
        </w:rPr>
      </w:pPr>
      <w:r>
        <w:rPr>
          <w:rFonts w:ascii="Times New Roman" w:hAnsi="Times New Roman"/>
          <w:sz w:val="20"/>
          <w:szCs w:val="20"/>
        </w:rPr>
        <w:t xml:space="preserve">Heffernan, J. M., Smith, R. J., and Wahl, L. M. </w:t>
      </w:r>
      <w:r w:rsidR="00EF55E4">
        <w:rPr>
          <w:rFonts w:ascii="Times New Roman" w:hAnsi="Times New Roman"/>
          <w:sz w:val="20"/>
          <w:szCs w:val="20"/>
        </w:rPr>
        <w:t>(</w:t>
      </w:r>
      <w:r>
        <w:rPr>
          <w:rFonts w:ascii="Times New Roman" w:hAnsi="Times New Roman"/>
          <w:sz w:val="20"/>
          <w:szCs w:val="20"/>
        </w:rPr>
        <w:t>2005</w:t>
      </w:r>
      <w:r w:rsidR="00EF55E4">
        <w:rPr>
          <w:rFonts w:ascii="Times New Roman" w:hAnsi="Times New Roman"/>
          <w:sz w:val="20"/>
          <w:szCs w:val="20"/>
        </w:rPr>
        <w:t>)</w:t>
      </w:r>
      <w:r>
        <w:rPr>
          <w:rFonts w:ascii="Times New Roman" w:hAnsi="Times New Roman"/>
          <w:sz w:val="20"/>
          <w:szCs w:val="20"/>
        </w:rPr>
        <w:t xml:space="preserve">. Perspectives on the Basic Reproductive Ratio. </w:t>
      </w:r>
      <w:r>
        <w:rPr>
          <w:rFonts w:ascii="Times New Roman" w:hAnsi="Times New Roman"/>
          <w:i/>
          <w:sz w:val="20"/>
          <w:szCs w:val="20"/>
        </w:rPr>
        <w:t>Journal of</w:t>
      </w:r>
      <w:r>
        <w:rPr>
          <w:rFonts w:ascii="Times New Roman" w:hAnsi="Times New Roman"/>
          <w:sz w:val="20"/>
          <w:szCs w:val="20"/>
        </w:rPr>
        <w:t xml:space="preserve"> </w:t>
      </w:r>
      <w:r>
        <w:rPr>
          <w:rFonts w:ascii="Times New Roman" w:hAnsi="Times New Roman"/>
          <w:i/>
          <w:sz w:val="20"/>
          <w:szCs w:val="20"/>
        </w:rPr>
        <w:t xml:space="preserve">the Royal Society Interface. </w:t>
      </w:r>
      <w:r>
        <w:rPr>
          <w:rFonts w:ascii="Times New Roman" w:hAnsi="Times New Roman"/>
          <w:b/>
          <w:bCs/>
          <w:sz w:val="20"/>
          <w:szCs w:val="20"/>
        </w:rPr>
        <w:t>2</w:t>
      </w:r>
      <w:r>
        <w:rPr>
          <w:rFonts w:ascii="Times New Roman" w:hAnsi="Times New Roman"/>
          <w:sz w:val="20"/>
          <w:szCs w:val="20"/>
        </w:rPr>
        <w:t>: 281-293.</w:t>
      </w:r>
    </w:p>
    <w:p w:rsidR="006B612A" w:rsidRDefault="00587691">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Lemos-Paiao</w:t>
      </w:r>
      <w:proofErr w:type="spellEnd"/>
      <w:r>
        <w:rPr>
          <w:rFonts w:ascii="Times New Roman" w:hAnsi="Times New Roman" w:cs="Times New Roman"/>
          <w:sz w:val="20"/>
          <w:szCs w:val="20"/>
        </w:rPr>
        <w:t xml:space="preserve">, A. P., </w:t>
      </w:r>
      <w:r w:rsidR="008E5F4F">
        <w:rPr>
          <w:rFonts w:ascii="Times New Roman" w:hAnsi="Times New Roman" w:cs="Times New Roman"/>
          <w:sz w:val="20"/>
          <w:szCs w:val="20"/>
        </w:rPr>
        <w:t>Silva,</w:t>
      </w:r>
      <w:r>
        <w:rPr>
          <w:rFonts w:ascii="Times New Roman" w:hAnsi="Times New Roman" w:cs="Times New Roman"/>
          <w:sz w:val="20"/>
          <w:szCs w:val="20"/>
        </w:rPr>
        <w:t xml:space="preserve"> C.J.</w:t>
      </w:r>
      <w:r w:rsidR="008E5F4F">
        <w:rPr>
          <w:rFonts w:ascii="Times New Roman" w:hAnsi="Times New Roman" w:cs="Times New Roman"/>
          <w:sz w:val="20"/>
          <w:szCs w:val="20"/>
        </w:rPr>
        <w:t xml:space="preserve"> </w:t>
      </w:r>
      <w:r>
        <w:rPr>
          <w:rFonts w:ascii="Times New Roman" w:hAnsi="Times New Roman" w:cs="Times New Roman"/>
          <w:sz w:val="20"/>
          <w:szCs w:val="20"/>
        </w:rPr>
        <w:t xml:space="preserve">&amp; </w:t>
      </w:r>
      <w:r w:rsidR="008E5F4F">
        <w:rPr>
          <w:rFonts w:ascii="Times New Roman" w:hAnsi="Times New Roman" w:cs="Times New Roman"/>
          <w:sz w:val="20"/>
          <w:szCs w:val="20"/>
        </w:rPr>
        <w:t>Torres</w:t>
      </w:r>
      <w:r>
        <w:rPr>
          <w:rFonts w:ascii="Times New Roman" w:hAnsi="Times New Roman" w:cs="Times New Roman"/>
          <w:sz w:val="20"/>
          <w:szCs w:val="20"/>
        </w:rPr>
        <w:t>, D.F.M</w:t>
      </w:r>
      <w:r w:rsidR="008E5F4F">
        <w:rPr>
          <w:rFonts w:ascii="Times New Roman" w:hAnsi="Times New Roman" w:cs="Times New Roman"/>
          <w:sz w:val="20"/>
          <w:szCs w:val="20"/>
        </w:rPr>
        <w:t xml:space="preserve">. </w:t>
      </w:r>
      <w:r w:rsidR="00EF55E4">
        <w:rPr>
          <w:rFonts w:ascii="Times New Roman" w:hAnsi="Times New Roman" w:cs="Times New Roman"/>
          <w:sz w:val="20"/>
          <w:szCs w:val="20"/>
        </w:rPr>
        <w:t>(</w:t>
      </w:r>
      <w:r w:rsidR="008E5F4F">
        <w:rPr>
          <w:rFonts w:ascii="Times New Roman" w:hAnsi="Times New Roman" w:cs="Times New Roman"/>
          <w:sz w:val="20"/>
          <w:szCs w:val="20"/>
        </w:rPr>
        <w:t>2016</w:t>
      </w:r>
      <w:r w:rsidR="00EF55E4">
        <w:rPr>
          <w:rFonts w:ascii="Times New Roman" w:hAnsi="Times New Roman" w:cs="Times New Roman"/>
          <w:sz w:val="20"/>
          <w:szCs w:val="20"/>
        </w:rPr>
        <w:t>)</w:t>
      </w:r>
      <w:r w:rsidR="008E5F4F">
        <w:rPr>
          <w:rFonts w:ascii="Times New Roman" w:hAnsi="Times New Roman" w:cs="Times New Roman"/>
          <w:sz w:val="20"/>
          <w:szCs w:val="20"/>
        </w:rPr>
        <w:t xml:space="preserve">. </w:t>
      </w:r>
      <w:proofErr w:type="gramStart"/>
      <w:r w:rsidR="008E5F4F">
        <w:rPr>
          <w:rFonts w:ascii="Times New Roman" w:hAnsi="Times New Roman" w:cs="Times New Roman"/>
          <w:sz w:val="20"/>
          <w:szCs w:val="20"/>
        </w:rPr>
        <w:t>An</w:t>
      </w:r>
      <w:proofErr w:type="gramEnd"/>
      <w:r w:rsidR="008E5F4F">
        <w:rPr>
          <w:rFonts w:ascii="Times New Roman" w:hAnsi="Times New Roman" w:cs="Times New Roman"/>
          <w:sz w:val="20"/>
          <w:szCs w:val="20"/>
        </w:rPr>
        <w:t xml:space="preserve"> Epidemic Model for Cholera with Optimal Control Treatment. </w:t>
      </w:r>
      <w:r w:rsidR="008E5F4F">
        <w:rPr>
          <w:rFonts w:ascii="Times New Roman" w:hAnsi="Times New Roman" w:cs="Times New Roman"/>
          <w:i/>
          <w:sz w:val="20"/>
          <w:szCs w:val="20"/>
        </w:rPr>
        <w:t>Journal of Computational and Applied Mathematics</w:t>
      </w:r>
      <w:r w:rsidR="008E5F4F">
        <w:rPr>
          <w:rFonts w:ascii="Times New Roman" w:hAnsi="Times New Roman" w:cs="Times New Roman"/>
          <w:sz w:val="20"/>
          <w:szCs w:val="20"/>
        </w:rPr>
        <w:t>. 318: 168-180.</w:t>
      </w:r>
    </w:p>
    <w:p w:rsidR="006B612A" w:rsidRDefault="00587691">
      <w:pPr>
        <w:spacing w:line="240" w:lineRule="auto"/>
        <w:ind w:left="720"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Misra</w:t>
      </w:r>
      <w:proofErr w:type="spellEnd"/>
      <w:r>
        <w:rPr>
          <w:rFonts w:ascii="Times New Roman" w:eastAsia="Times New Roman" w:hAnsi="Times New Roman" w:cs="Times New Roman"/>
          <w:sz w:val="20"/>
          <w:szCs w:val="20"/>
        </w:rPr>
        <w:t>, A. K.,</w:t>
      </w:r>
      <w:r w:rsidR="009F00DB">
        <w:rPr>
          <w:rFonts w:ascii="Times New Roman" w:eastAsia="Times New Roman" w:hAnsi="Times New Roman" w:cs="Times New Roman"/>
          <w:sz w:val="20"/>
          <w:szCs w:val="20"/>
        </w:rPr>
        <w:t xml:space="preserve"> </w:t>
      </w:r>
      <w:r w:rsidR="00C46023">
        <w:rPr>
          <w:rFonts w:ascii="Times New Roman" w:eastAsia="Times New Roman" w:hAnsi="Times New Roman" w:cs="Times New Roman"/>
          <w:sz w:val="20"/>
          <w:szCs w:val="20"/>
        </w:rPr>
        <w:t>Gupta,</w:t>
      </w:r>
      <w:r>
        <w:rPr>
          <w:rFonts w:ascii="Times New Roman" w:eastAsia="Times New Roman" w:hAnsi="Times New Roman" w:cs="Times New Roman"/>
          <w:sz w:val="20"/>
          <w:szCs w:val="20"/>
        </w:rPr>
        <w:t xml:space="preserve"> A.</w:t>
      </w:r>
      <w:r w:rsidR="009F00DB">
        <w:rPr>
          <w:rFonts w:ascii="Times New Roman" w:eastAsia="Times New Roman" w:hAnsi="Times New Roman" w:cs="Times New Roman"/>
          <w:sz w:val="20"/>
          <w:szCs w:val="20"/>
        </w:rPr>
        <w:t xml:space="preserve"> &amp; </w:t>
      </w:r>
      <w:proofErr w:type="spellStart"/>
      <w:r w:rsidR="008E5F4F">
        <w:rPr>
          <w:rFonts w:ascii="Times New Roman" w:eastAsia="Times New Roman" w:hAnsi="Times New Roman" w:cs="Times New Roman"/>
          <w:sz w:val="20"/>
          <w:szCs w:val="20"/>
        </w:rPr>
        <w:t>Venturino</w:t>
      </w:r>
      <w:proofErr w:type="spellEnd"/>
      <w:r w:rsidR="009F00DB">
        <w:rPr>
          <w:rFonts w:ascii="Times New Roman" w:eastAsia="Times New Roman" w:hAnsi="Times New Roman" w:cs="Times New Roman"/>
          <w:sz w:val="20"/>
          <w:szCs w:val="20"/>
        </w:rPr>
        <w:t>, E</w:t>
      </w:r>
      <w:r w:rsidR="008E5F4F">
        <w:rPr>
          <w:rFonts w:ascii="Times New Roman" w:eastAsia="Times New Roman" w:hAnsi="Times New Roman" w:cs="Times New Roman"/>
          <w:sz w:val="20"/>
          <w:szCs w:val="20"/>
        </w:rPr>
        <w:t xml:space="preserve">. </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2016</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 xml:space="preserve">. Cholera Dynamics with Bacteriophage Infection a Mathematical Study. </w:t>
      </w:r>
      <w:r w:rsidR="008E5F4F">
        <w:rPr>
          <w:rFonts w:ascii="Times New Roman" w:eastAsia="Times New Roman" w:hAnsi="Times New Roman" w:cs="Times New Roman"/>
          <w:i/>
          <w:sz w:val="20"/>
          <w:szCs w:val="20"/>
        </w:rPr>
        <w:t xml:space="preserve">Nonlinear Science, </w:t>
      </w:r>
      <w:proofErr w:type="spellStart"/>
      <w:r w:rsidR="008E5F4F">
        <w:rPr>
          <w:rFonts w:ascii="Times New Roman" w:eastAsia="Times New Roman" w:hAnsi="Times New Roman" w:cs="Times New Roman"/>
          <w:i/>
          <w:sz w:val="20"/>
          <w:szCs w:val="20"/>
        </w:rPr>
        <w:t>Nonequilibrium</w:t>
      </w:r>
      <w:proofErr w:type="spellEnd"/>
      <w:r w:rsidR="008E5F4F">
        <w:rPr>
          <w:rFonts w:ascii="Times New Roman" w:eastAsia="Times New Roman" w:hAnsi="Times New Roman" w:cs="Times New Roman"/>
          <w:i/>
          <w:sz w:val="20"/>
          <w:szCs w:val="20"/>
        </w:rPr>
        <w:t xml:space="preserve"> and Complex Phenomena</w:t>
      </w:r>
      <w:r w:rsidR="008E5F4F">
        <w:rPr>
          <w:rFonts w:ascii="Times New Roman" w:eastAsia="Times New Roman" w:hAnsi="Times New Roman" w:cs="Times New Roman"/>
          <w:sz w:val="20"/>
          <w:szCs w:val="20"/>
        </w:rPr>
        <w:t>. 91: 610-621.</w:t>
      </w:r>
    </w:p>
    <w:p w:rsidR="006B612A" w:rsidRDefault="008E5F4F">
      <w:pPr>
        <w:tabs>
          <w:tab w:val="left" w:pos="540"/>
        </w:tabs>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Panja</w:t>
      </w:r>
      <w:proofErr w:type="spellEnd"/>
      <w:r>
        <w:rPr>
          <w:rFonts w:ascii="Times New Roman" w:hAnsi="Times New Roman" w:cs="Times New Roman"/>
          <w:sz w:val="20"/>
          <w:szCs w:val="20"/>
        </w:rPr>
        <w:t xml:space="preserve">, P. </w:t>
      </w:r>
      <w:r w:rsidR="00EF55E4">
        <w:rPr>
          <w:rFonts w:ascii="Times New Roman" w:hAnsi="Times New Roman" w:cs="Times New Roman"/>
          <w:sz w:val="20"/>
          <w:szCs w:val="20"/>
        </w:rPr>
        <w:t>(</w:t>
      </w:r>
      <w:r>
        <w:rPr>
          <w:rFonts w:ascii="Times New Roman" w:hAnsi="Times New Roman" w:cs="Times New Roman"/>
          <w:sz w:val="20"/>
          <w:szCs w:val="20"/>
        </w:rPr>
        <w:t>2019</w:t>
      </w:r>
      <w:r w:rsidR="00EF55E4">
        <w:rPr>
          <w:rFonts w:ascii="Times New Roman" w:hAnsi="Times New Roman" w:cs="Times New Roman"/>
          <w:sz w:val="20"/>
          <w:szCs w:val="20"/>
        </w:rPr>
        <w:t>)</w:t>
      </w:r>
      <w:r>
        <w:rPr>
          <w:rFonts w:ascii="Times New Roman" w:hAnsi="Times New Roman" w:cs="Times New Roman"/>
          <w:sz w:val="20"/>
          <w:szCs w:val="20"/>
        </w:rPr>
        <w:t xml:space="preserve">. Optimal Control Analysis of a Cholera Epidemic Model. </w:t>
      </w:r>
      <w:r>
        <w:rPr>
          <w:rFonts w:ascii="Times New Roman" w:hAnsi="Times New Roman" w:cs="Times New Roman"/>
          <w:i/>
          <w:sz w:val="20"/>
          <w:szCs w:val="20"/>
        </w:rPr>
        <w:t>Biophysical Reviews and letters</w:t>
      </w:r>
      <w:r>
        <w:rPr>
          <w:rFonts w:ascii="Times New Roman" w:hAnsi="Times New Roman" w:cs="Times New Roman"/>
          <w:sz w:val="20"/>
          <w:szCs w:val="20"/>
        </w:rPr>
        <w:t>. 14: 1-22.</w:t>
      </w:r>
    </w:p>
    <w:p w:rsidR="006B612A" w:rsidRDefault="009F00DB">
      <w:pPr>
        <w:tabs>
          <w:tab w:val="left" w:pos="540"/>
        </w:tabs>
        <w:spacing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 G. Q., </w:t>
      </w:r>
      <w:proofErr w:type="spellStart"/>
      <w:r w:rsidR="00C46023">
        <w:rPr>
          <w:rFonts w:ascii="Times New Roman" w:eastAsia="Times New Roman" w:hAnsi="Times New Roman" w:cs="Times New Roman"/>
          <w:sz w:val="20"/>
          <w:szCs w:val="20"/>
        </w:rPr>
        <w:t>Xie</w:t>
      </w:r>
      <w:proofErr w:type="spellEnd"/>
      <w:r w:rsidR="00C4602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J.H., </w:t>
      </w:r>
      <w:r w:rsidR="00C46023">
        <w:rPr>
          <w:rFonts w:ascii="Times New Roman" w:eastAsia="Times New Roman" w:hAnsi="Times New Roman" w:cs="Times New Roman"/>
          <w:sz w:val="20"/>
          <w:szCs w:val="20"/>
        </w:rPr>
        <w:t>Huang</w:t>
      </w:r>
      <w:r>
        <w:rPr>
          <w:rFonts w:ascii="Times New Roman" w:eastAsia="Times New Roman" w:hAnsi="Times New Roman" w:cs="Times New Roman"/>
          <w:sz w:val="20"/>
          <w:szCs w:val="20"/>
        </w:rPr>
        <w:t xml:space="preserve">, S.H., </w:t>
      </w:r>
      <w:r w:rsidR="00C46023">
        <w:rPr>
          <w:rFonts w:ascii="Times New Roman" w:eastAsia="Times New Roman" w:hAnsi="Times New Roman" w:cs="Times New Roman"/>
          <w:sz w:val="20"/>
          <w:szCs w:val="20"/>
        </w:rPr>
        <w:t>Jin,</w:t>
      </w:r>
      <w:r>
        <w:rPr>
          <w:rFonts w:ascii="Times New Roman" w:eastAsia="Times New Roman" w:hAnsi="Times New Roman" w:cs="Times New Roman"/>
          <w:sz w:val="20"/>
          <w:szCs w:val="20"/>
        </w:rPr>
        <w:t xml:space="preserve"> Z.</w:t>
      </w:r>
      <w:r w:rsidR="00C4602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&amp; Li, M.T.</w:t>
      </w:r>
      <w:r w:rsidR="008E5F4F">
        <w:rPr>
          <w:rFonts w:ascii="Times New Roman" w:eastAsia="Times New Roman" w:hAnsi="Times New Roman" w:cs="Times New Roman"/>
          <w:sz w:val="20"/>
          <w:szCs w:val="20"/>
        </w:rPr>
        <w:t xml:space="preserve"> </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2016</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 xml:space="preserve">. Transmission Dynamics of Cholera Mathematical Modelling and Control Strategies. </w:t>
      </w:r>
      <w:r w:rsidR="008E5F4F">
        <w:rPr>
          <w:rFonts w:ascii="Times New Roman" w:eastAsia="Times New Roman" w:hAnsi="Times New Roman" w:cs="Times New Roman"/>
          <w:i/>
          <w:sz w:val="20"/>
          <w:szCs w:val="20"/>
        </w:rPr>
        <w:t>Communications in Nonlinear Science and Numerical Simulation</w:t>
      </w:r>
      <w:r w:rsidR="008E5F4F">
        <w:rPr>
          <w:rFonts w:ascii="Times New Roman" w:eastAsia="Times New Roman" w:hAnsi="Times New Roman" w:cs="Times New Roman"/>
          <w:sz w:val="20"/>
          <w:szCs w:val="20"/>
        </w:rPr>
        <w:t>. 45: 235-244.</w:t>
      </w:r>
    </w:p>
    <w:p w:rsidR="006B612A" w:rsidRDefault="009F00DB">
      <w:pPr>
        <w:tabs>
          <w:tab w:val="left" w:pos="540"/>
        </w:tabs>
        <w:spacing w:line="240" w:lineRule="auto"/>
        <w:ind w:left="720"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Zhou, X., </w:t>
      </w:r>
      <w:r w:rsidR="00C46023">
        <w:rPr>
          <w:rFonts w:ascii="Times New Roman" w:eastAsia="Times New Roman" w:hAnsi="Times New Roman" w:cs="Times New Roman"/>
          <w:sz w:val="20"/>
          <w:szCs w:val="20"/>
        </w:rPr>
        <w:t xml:space="preserve">Shi, </w:t>
      </w:r>
      <w:r>
        <w:rPr>
          <w:rFonts w:ascii="Times New Roman" w:eastAsia="Times New Roman" w:hAnsi="Times New Roman" w:cs="Times New Roman"/>
          <w:sz w:val="20"/>
          <w:szCs w:val="20"/>
        </w:rPr>
        <w:t xml:space="preserve">X. </w:t>
      </w:r>
      <w:r w:rsidR="00C46023">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Cui, J.</w:t>
      </w:r>
      <w:r w:rsidR="008E5F4F">
        <w:rPr>
          <w:rFonts w:ascii="Times New Roman" w:eastAsia="Times New Roman" w:hAnsi="Times New Roman" w:cs="Times New Roman"/>
          <w:sz w:val="20"/>
          <w:szCs w:val="20"/>
        </w:rPr>
        <w:t xml:space="preserve"> </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2016</w:t>
      </w:r>
      <w:r w:rsidR="00EF55E4">
        <w:rPr>
          <w:rFonts w:ascii="Times New Roman" w:eastAsia="Times New Roman" w:hAnsi="Times New Roman" w:cs="Times New Roman"/>
          <w:sz w:val="20"/>
          <w:szCs w:val="20"/>
        </w:rPr>
        <w:t>)</w:t>
      </w:r>
      <w:r w:rsidR="008E5F4F">
        <w:rPr>
          <w:rFonts w:ascii="Times New Roman" w:eastAsia="Times New Roman" w:hAnsi="Times New Roman" w:cs="Times New Roman"/>
          <w:sz w:val="20"/>
          <w:szCs w:val="20"/>
        </w:rPr>
        <w:t xml:space="preserve">. Stability and Backward Bifurcation on a Cholera Epidemic Model with Saturated Recovery Rate. </w:t>
      </w:r>
      <w:r w:rsidR="008E5F4F">
        <w:rPr>
          <w:rFonts w:ascii="Times New Roman" w:eastAsia="Times New Roman" w:hAnsi="Times New Roman" w:cs="Times New Roman"/>
          <w:i/>
          <w:sz w:val="20"/>
          <w:szCs w:val="20"/>
        </w:rPr>
        <w:t>Mathematical Method in the Applied Sciences</w:t>
      </w:r>
      <w:r w:rsidR="008E5F4F">
        <w:rPr>
          <w:rFonts w:ascii="Times New Roman" w:eastAsia="Times New Roman" w:hAnsi="Times New Roman" w:cs="Times New Roman"/>
          <w:sz w:val="20"/>
          <w:szCs w:val="20"/>
        </w:rPr>
        <w:t>. 40: 1288-1306.</w:t>
      </w:r>
    </w:p>
    <w:p w:rsidR="006B612A" w:rsidRDefault="006B612A">
      <w:pPr>
        <w:spacing w:line="360" w:lineRule="auto"/>
        <w:jc w:val="both"/>
        <w:rPr>
          <w:rFonts w:ascii="Times New Roman" w:hAnsi="Times New Roman" w:cs="Times New Roman"/>
          <w:sz w:val="20"/>
        </w:rPr>
      </w:pPr>
    </w:p>
    <w:sectPr w:rsidR="006B612A">
      <w:headerReference w:type="even" r:id="rId111"/>
      <w:headerReference w:type="default" r:id="rId112"/>
      <w:footerReference w:type="even" r:id="rId113"/>
      <w:footerReference w:type="default" r:id="rId114"/>
      <w:headerReference w:type="first" r:id="rId115"/>
      <w:footerReference w:type="first" r:id="rId116"/>
      <w:pgSz w:w="11906" w:h="16838"/>
      <w:pgMar w:top="1134" w:right="1418"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766" w:rsidRDefault="00971766">
      <w:pPr>
        <w:spacing w:after="0" w:line="240" w:lineRule="auto"/>
      </w:pPr>
      <w:r>
        <w:separator/>
      </w:r>
    </w:p>
  </w:endnote>
  <w:endnote w:type="continuationSeparator" w:id="0">
    <w:p w:rsidR="00971766" w:rsidRDefault="0097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等线">
    <w:altName w:val="Microsoft YaHei"/>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91" w:rsidRDefault="00587691">
    <w:pPr>
      <w:pStyle w:val="Footer"/>
      <w:jc w:val="right"/>
      <w:rPr>
        <w:sz w:val="20"/>
      </w:rPr>
    </w:pPr>
    <w:r>
      <w:rPr>
        <w:rFonts w:ascii="Times New Roman" w:hAnsi="Times New Roman" w:cs="Times New Roman"/>
        <w:noProof/>
        <w:sz w:val="20"/>
      </w:rPr>
      <mc:AlternateContent>
        <mc:Choice Requires="wps">
          <w:drawing>
            <wp:anchor distT="0" distB="0" distL="0" distR="0" simplePos="0" relativeHeight="251654144" behindDoc="0" locked="0" layoutInCell="1" allowOverlap="1">
              <wp:simplePos x="0" y="0"/>
              <wp:positionH relativeFrom="margin">
                <wp:posOffset>-107950</wp:posOffset>
              </wp:positionH>
              <wp:positionV relativeFrom="paragraph">
                <wp:posOffset>-76200</wp:posOffset>
              </wp:positionV>
              <wp:extent cx="4019550" cy="247650"/>
              <wp:effectExtent l="0" t="0" r="0" b="0"/>
              <wp:wrapNone/>
              <wp:docPr id="4097" name="Text Box 2"/>
              <wp:cNvGraphicFramePr/>
              <a:graphic xmlns:a="http://schemas.openxmlformats.org/drawingml/2006/main">
                <a:graphicData uri="http://schemas.microsoft.com/office/word/2010/wordprocessingShape">
                  <wps:wsp>
                    <wps:cNvSpPr/>
                    <wps:spPr>
                      <a:xfrm>
                        <a:off x="0" y="0"/>
                        <a:ext cx="4019550" cy="247650"/>
                      </a:xfrm>
                      <a:prstGeom prst="rect">
                        <a:avLst/>
                      </a:prstGeom>
                      <a:ln>
                        <a:noFill/>
                      </a:ln>
                    </wps:spPr>
                    <wps:txbx>
                      <w:txbxContent>
                        <w:p w:rsidR="00587691" w:rsidRDefault="00587691">
                          <w:pPr>
                            <w:spacing w:after="0"/>
                            <w:rPr>
                              <w:rFonts w:ascii="Times New Roman" w:hAnsi="Times New Roman" w:cs="Times New Roman"/>
                              <w:sz w:val="18"/>
                            </w:rPr>
                          </w:pPr>
                          <w:hyperlink r:id="rId1" w:history="1">
                            <w:r>
                              <w:rPr>
                                <w:rStyle w:val="Hyperlink"/>
                                <w:rFonts w:ascii="Times New Roman" w:hAnsi="Times New Roman" w:cs="Times New Roman"/>
                                <w:sz w:val="18"/>
                                <w:lang w:val="id-ID"/>
                              </w:rPr>
                              <w:t>https://doi.org/ 10.35671/ telematika.v12i1.xxx</w:t>
                            </w:r>
                          </w:hyperlink>
                        </w:p>
                      </w:txbxContent>
                    </wps:txbx>
                    <wps:bodyPr vert="horz" wrap="square" lIns="91440" tIns="45720" rIns="91440" bIns="45720" anchor="t">
                      <a:noAutofit/>
                    </wps:bodyPr>
                  </wps:wsp>
                </a:graphicData>
              </a:graphic>
            </wp:anchor>
          </w:drawing>
        </mc:Choice>
        <mc:Fallback>
          <w:pict>
            <v:rect id="Text Box 2" o:spid="_x0000_s1026" style="position:absolute;left:0;text-align:left;margin-left:-8.5pt;margin-top:-6pt;width:316.5pt;height:19.5pt;z-index:25165414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" filled="f" stroked="f">
              <v:textbox>
                <w:txbxContent>
                  <w:p w:rsidR="006B612A" w:rsidRDefault="008E5F4F">
                    <w:pPr>
                      <w:spacing w:after="0"/>
                      <w:rPr>
                        <w:rFonts w:ascii="Times New Roman" w:hAnsi="Times New Roman" w:cs="Times New Roman"/>
                        <w:sz w:val="18"/>
                      </w:rPr>
                    </w:pPr>
                    <w:hyperlink r:id="rId2" w:history="1">
                      <w:r>
                        <w:rPr>
                          <w:rStyle w:val="Hyperlink"/>
                          <w:rFonts w:ascii="Times New Roman" w:hAnsi="Times New Roman" w:cs="Times New Roman"/>
                          <w:sz w:val="18"/>
                          <w:lang w:val="id-ID"/>
                        </w:rPr>
                        <w:t>https://doi.org/ 10.35671/ telematika.v12i1.xxx</w:t>
                      </w:r>
                    </w:hyperlink>
                  </w:p>
                </w:txbxContent>
              </v:textbox>
              <w10:wrap anchorx="margin"/>
            </v:rect>
          </w:pict>
        </mc:Fallback>
      </mc:AlternateContent>
    </w:r>
    <w:r>
      <w:rPr>
        <w:rFonts w:ascii="Times New Roman" w:hAnsi="Times New Roman" w:cs="Times New Roman"/>
        <w:noProof/>
        <w:sz w:val="20"/>
      </w:rPr>
      <mc:AlternateContent>
        <mc:Choice Requires="wps">
          <w:drawing>
            <wp:anchor distT="0" distB="0" distL="0" distR="0" simplePos="0" relativeHeight="251655168" behindDoc="0" locked="0" layoutInCell="1" allowOverlap="1">
              <wp:simplePos x="0" y="0"/>
              <wp:positionH relativeFrom="margin">
                <wp:posOffset>1270</wp:posOffset>
              </wp:positionH>
              <wp:positionV relativeFrom="paragraph">
                <wp:posOffset>-66040</wp:posOffset>
              </wp:positionV>
              <wp:extent cx="5223510" cy="635"/>
              <wp:effectExtent l="0" t="0" r="34925" b="37465"/>
              <wp:wrapNone/>
              <wp:docPr id="4098" name="Straight Arrow Connector 28"/>
              <wp:cNvGraphicFramePr/>
              <a:graphic xmlns:a="http://schemas.openxmlformats.org/drawingml/2006/main">
                <a:graphicData uri="http://schemas.microsoft.com/office/word/2010/wordprocessingShape">
                  <wps:wsp>
                    <wps:cNvCnPr/>
                    <wps:spPr>
                      <a:xfrm>
                        <a:off x="0" y="0"/>
                        <a:ext cx="5223510" cy="63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Straight Arrow Connector 28" o:spid="_x0000_s1026" o:spt="32" type="#_x0000_t32" style="position:absolute;left:0pt;margin-left:0.1pt;margin-top:-5.2pt;height:0.05pt;width:411.3pt;mso-position-horizontal-relative:margin;z-index:1024;mso-width-relative:page;mso-height-relative:page;" filled="f" stroked="t" coordsize="21600,21600" o:gfxdata="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9by2NYAAAAIAQAADwAAAAAAAAABACAAAAAi&#10;AAAAZHJzL2Rvd25yZXYueG1sUEsBAhQAFAAAAAgAh07iQM+1MtnTAQAAsQMAAA4AAAAAAAAAAQAg&#10;AAAAJQEAAGRycy9lMm9Eb2MueG1sUEsFBgAAAAAGAAYAWQEAAGoFAAAAAA==&#10;">
              <v:fill on="f" focussize="0,0"/>
              <v:stroke color="#000000" joinstyle="round"/>
              <v:imagedata o:title=""/>
              <o:lock v:ext="edit" aspectratio="f"/>
            </v:shape>
          </w:pict>
        </mc:Fallback>
      </mc:AlternateContent>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C14B00">
      <w:rPr>
        <w:rFonts w:ascii="Times New Roman" w:hAnsi="Times New Roman" w:cs="Times New Roman"/>
        <w:noProof/>
        <w:sz w:val="20"/>
      </w:rPr>
      <w:t>2</w:t>
    </w:r>
    <w:r>
      <w:rPr>
        <w:rFonts w:ascii="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91" w:rsidRDefault="00587691">
    <w:pPr>
      <w:pStyle w:val="Footer"/>
      <w:jc w:val="right"/>
      <w:rPr>
        <w:sz w:val="20"/>
      </w:rPr>
    </w:pPr>
    <w:r>
      <w:rPr>
        <w:rFonts w:ascii="Times New Roman" w:hAnsi="Times New Roman" w:cs="Times New Roman"/>
        <w:noProof/>
        <w:sz w:val="20"/>
      </w:rPr>
      <mc:AlternateContent>
        <mc:Choice Requires="wps">
          <w:drawing>
            <wp:anchor distT="0" distB="0" distL="0" distR="0" simplePos="0" relativeHeight="251656192" behindDoc="0" locked="0" layoutInCell="1" allowOverlap="1">
              <wp:simplePos x="0" y="0"/>
              <wp:positionH relativeFrom="margin">
                <wp:posOffset>-107950</wp:posOffset>
              </wp:positionH>
              <wp:positionV relativeFrom="paragraph">
                <wp:posOffset>-76200</wp:posOffset>
              </wp:positionV>
              <wp:extent cx="4019550" cy="238125"/>
              <wp:effectExtent l="0" t="0" r="0" b="0"/>
              <wp:wrapNone/>
              <wp:docPr id="4099" name="Text Box 2"/>
              <wp:cNvGraphicFramePr/>
              <a:graphic xmlns:a="http://schemas.openxmlformats.org/drawingml/2006/main">
                <a:graphicData uri="http://schemas.microsoft.com/office/word/2010/wordprocessingShape">
                  <wps:wsp>
                    <wps:cNvSpPr/>
                    <wps:spPr>
                      <a:xfrm>
                        <a:off x="0" y="0"/>
                        <a:ext cx="4019550" cy="238124"/>
                      </a:xfrm>
                      <a:prstGeom prst="rect">
                        <a:avLst/>
                      </a:prstGeom>
                      <a:ln>
                        <a:noFill/>
                      </a:ln>
                    </wps:spPr>
                    <wps:txbx>
                      <w:txbxContent>
                        <w:p w:rsidR="00587691" w:rsidRDefault="00587691">
                          <w:pPr>
                            <w:spacing w:after="0"/>
                            <w:rPr>
                              <w:rFonts w:ascii="Times New Roman" w:hAnsi="Times New Roman" w:cs="Times New Roman"/>
                              <w:sz w:val="18"/>
                            </w:rPr>
                          </w:pPr>
                          <w:hyperlink r:id="rId1" w:history="1">
                            <w:r>
                              <w:rPr>
                                <w:rStyle w:val="Hyperlink"/>
                                <w:rFonts w:ascii="Times New Roman" w:hAnsi="Times New Roman" w:cs="Times New Roman"/>
                                <w:sz w:val="18"/>
                                <w:lang w:val="id-ID"/>
                              </w:rPr>
                              <w:t>https://doi.org/ 10.35671/ telematika.v12i1.xxx</w:t>
                            </w:r>
                          </w:hyperlink>
                        </w:p>
                      </w:txbxContent>
                    </wps:txbx>
                    <wps:bodyPr vert="horz" wrap="square" lIns="91440" tIns="45720" rIns="91440" bIns="45720" anchor="t">
                      <a:noAutofit/>
                    </wps:bodyPr>
                  </wps:wsp>
                </a:graphicData>
              </a:graphic>
            </wp:anchor>
          </w:drawing>
        </mc:Choice>
        <mc:Fallback>
          <w:pict>
            <v:rect id="_x0000_s1027" style="position:absolute;left:0;text-align:left;margin-left:-8.5pt;margin-top:-6pt;width:316.5pt;height:18.75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" filled="f" stroked="f">
              <v:textbox>
                <w:txbxContent>
                  <w:p w:rsidR="006B612A" w:rsidRDefault="008E5F4F">
                    <w:pPr>
                      <w:spacing w:after="0"/>
                      <w:rPr>
                        <w:rFonts w:ascii="Times New Roman" w:hAnsi="Times New Roman" w:cs="Times New Roman"/>
                        <w:sz w:val="18"/>
                      </w:rPr>
                    </w:pPr>
                    <w:hyperlink r:id="rId2" w:history="1">
                      <w:r>
                        <w:rPr>
                          <w:rStyle w:val="Hyperlink"/>
                          <w:rFonts w:ascii="Times New Roman" w:hAnsi="Times New Roman" w:cs="Times New Roman"/>
                          <w:sz w:val="18"/>
                          <w:lang w:val="id-ID"/>
                        </w:rPr>
                        <w:t xml:space="preserve">https://doi.org/ </w:t>
                      </w:r>
                      <w:r>
                        <w:rPr>
                          <w:rStyle w:val="Hyperlink"/>
                          <w:rFonts w:ascii="Times New Roman" w:hAnsi="Times New Roman" w:cs="Times New Roman"/>
                          <w:sz w:val="18"/>
                          <w:lang w:val="id-ID"/>
                        </w:rPr>
                        <w:t>10.35671/ telematika.v12i1.xxx</w:t>
                      </w:r>
                    </w:hyperlink>
                  </w:p>
                </w:txbxContent>
              </v:textbox>
              <w10:wrap anchorx="margin"/>
            </v:rect>
          </w:pict>
        </mc:Fallback>
      </mc:AlternateContent>
    </w:r>
    <w:r>
      <w:rPr>
        <w:rFonts w:ascii="Times New Roman" w:hAnsi="Times New Roman" w:cs="Times New Roman"/>
        <w:noProof/>
        <w:sz w:val="20"/>
      </w:rPr>
      <mc:AlternateContent>
        <mc:Choice Requires="wps">
          <w:drawing>
            <wp:anchor distT="0" distB="0" distL="0" distR="0" simplePos="0" relativeHeight="251657216" behindDoc="0" locked="0" layoutInCell="1" allowOverlap="1">
              <wp:simplePos x="0" y="0"/>
              <wp:positionH relativeFrom="margin">
                <wp:posOffset>1270</wp:posOffset>
              </wp:positionH>
              <wp:positionV relativeFrom="paragraph">
                <wp:posOffset>-66040</wp:posOffset>
              </wp:positionV>
              <wp:extent cx="5223510" cy="635"/>
              <wp:effectExtent l="0" t="0" r="34925" b="37465"/>
              <wp:wrapNone/>
              <wp:docPr id="4100" name="Straight Arrow Connector 30"/>
              <wp:cNvGraphicFramePr/>
              <a:graphic xmlns:a="http://schemas.openxmlformats.org/drawingml/2006/main">
                <a:graphicData uri="http://schemas.microsoft.com/office/word/2010/wordprocessingShape">
                  <wps:wsp>
                    <wps:cNvCnPr/>
                    <wps:spPr>
                      <a:xfrm>
                        <a:off x="0" y="0"/>
                        <a:ext cx="5223510" cy="63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Straight Arrow Connector 30" o:spid="_x0000_s1026" o:spt="32" type="#_x0000_t32" style="position:absolute;left:0pt;margin-left:0.1pt;margin-top:-5.2pt;height:0.05pt;width:411.3pt;mso-position-horizontal-relative:margin;z-index:1024;mso-width-relative:page;mso-height-relative:page;" filled="f" stroked="t" coordsize="21600,21600" o:gfxdata="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fW8tjWAAAACAEAAA8AAAAAAAAAAQAgAAAAIgAA&#10;AGRycy9kb3ducmV2LnhtbFBLAQIUABQAAAAIAIdO4kD2HMB90QEAALEDAAAOAAAAAAAAAAEAIAAA&#10;ACUBAABkcnMvZTJvRG9jLnhtbFBLBQYAAAAABgAGAFkBAABoBQAAAAA=&#10;">
              <v:fill on="f" focussize="0,0"/>
              <v:stroke color="#000000" joinstyle="round"/>
              <v:imagedata o:title=""/>
              <o:lock v:ext="edit" aspectratio="f"/>
            </v:shape>
          </w:pict>
        </mc:Fallback>
      </mc:AlternateContent>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C14B00">
      <w:rPr>
        <w:rFonts w:ascii="Times New Roman" w:hAnsi="Times New Roman" w:cs="Times New Roman"/>
        <w:noProof/>
        <w:sz w:val="20"/>
      </w:rPr>
      <w:t>3</w:t>
    </w:r>
    <w:r>
      <w:rPr>
        <w:rFonts w:ascii="Times New Roman" w:hAnsi="Times New Roman" w:cs="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91" w:rsidRDefault="00587691">
    <w:pPr>
      <w:pStyle w:val="Footer"/>
      <w:jc w:val="right"/>
      <w:rPr>
        <w:sz w:val="20"/>
      </w:rPr>
    </w:pPr>
    <w:r>
      <w:rPr>
        <w:rFonts w:ascii="Times New Roman" w:hAnsi="Times New Roman" w:cs="Times New Roman"/>
        <w:noProof/>
        <w:sz w:val="20"/>
      </w:rPr>
      <mc:AlternateContent>
        <mc:Choice Requires="wps">
          <w:drawing>
            <wp:anchor distT="0" distB="0" distL="0" distR="0" simplePos="0" relativeHeight="251660288" behindDoc="0" locked="0" layoutInCell="1" allowOverlap="1">
              <wp:simplePos x="0" y="0"/>
              <wp:positionH relativeFrom="margin">
                <wp:posOffset>-107950</wp:posOffset>
              </wp:positionH>
              <wp:positionV relativeFrom="paragraph">
                <wp:posOffset>-75565</wp:posOffset>
              </wp:positionV>
              <wp:extent cx="4019550" cy="228600"/>
              <wp:effectExtent l="0" t="0" r="0" b="0"/>
              <wp:wrapNone/>
              <wp:docPr id="4105" name="Text Box 2"/>
              <wp:cNvGraphicFramePr/>
              <a:graphic xmlns:a="http://schemas.openxmlformats.org/drawingml/2006/main">
                <a:graphicData uri="http://schemas.microsoft.com/office/word/2010/wordprocessingShape">
                  <wps:wsp>
                    <wps:cNvSpPr/>
                    <wps:spPr>
                      <a:xfrm>
                        <a:off x="0" y="0"/>
                        <a:ext cx="4019550" cy="228600"/>
                      </a:xfrm>
                      <a:prstGeom prst="rect">
                        <a:avLst/>
                      </a:prstGeom>
                      <a:ln>
                        <a:noFill/>
                      </a:ln>
                    </wps:spPr>
                    <wps:txbx>
                      <w:txbxContent>
                        <w:p w:rsidR="00587691" w:rsidRDefault="00587691">
                          <w:pPr>
                            <w:spacing w:after="0"/>
                            <w:rPr>
                              <w:rFonts w:ascii="Times New Roman" w:hAnsi="Times New Roman" w:cs="Times New Roman"/>
                              <w:sz w:val="18"/>
                            </w:rPr>
                          </w:pPr>
                          <w:hyperlink r:id="rId1" w:history="1">
                            <w:r>
                              <w:rPr>
                                <w:rStyle w:val="Hyperlink"/>
                                <w:rFonts w:ascii="Times New Roman" w:hAnsi="Times New Roman" w:cs="Times New Roman"/>
                                <w:sz w:val="18"/>
                                <w:lang w:val="id-ID"/>
                              </w:rPr>
                              <w:t>https://doi.org/ 10.35671/ telematika.v12i1.xxx</w:t>
                            </w:r>
                          </w:hyperlink>
                        </w:p>
                      </w:txbxContent>
                    </wps:txbx>
                    <wps:bodyPr vert="horz" wrap="square" lIns="91440" tIns="45720" rIns="91440" bIns="45720" anchor="t">
                      <a:noAutofit/>
                    </wps:bodyPr>
                  </wps:wsp>
                </a:graphicData>
              </a:graphic>
            </wp:anchor>
          </w:drawing>
        </mc:Choice>
        <mc:Fallback>
          <w:pict>
            <v:rect id="_x0000_s1028" style="position:absolute;left:0;text-align:left;margin-left:-8.5pt;margin-top:-5.95pt;width:316.5pt;height:18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" filled="f" stroked="f">
              <v:textbox>
                <w:txbxContent>
                  <w:p w:rsidR="006B612A" w:rsidRDefault="008E5F4F">
                    <w:pPr>
                      <w:spacing w:after="0"/>
                      <w:rPr>
                        <w:rFonts w:ascii="Times New Roman" w:hAnsi="Times New Roman" w:cs="Times New Roman"/>
                        <w:sz w:val="18"/>
                      </w:rPr>
                    </w:pPr>
                    <w:hyperlink r:id="rId2" w:history="1">
                      <w:r>
                        <w:rPr>
                          <w:rStyle w:val="Hyperlink"/>
                          <w:rFonts w:ascii="Times New Roman" w:hAnsi="Times New Roman" w:cs="Times New Roman"/>
                          <w:sz w:val="18"/>
                          <w:lang w:val="id-ID"/>
                        </w:rPr>
                        <w:t>https://doi.org/</w:t>
                      </w:r>
                      <w:r>
                        <w:rPr>
                          <w:rStyle w:val="Hyperlink"/>
                          <w:rFonts w:ascii="Times New Roman" w:hAnsi="Times New Roman" w:cs="Times New Roman"/>
                          <w:sz w:val="18"/>
                          <w:lang w:val="id-ID"/>
                        </w:rPr>
                        <w:t xml:space="preserve"> 10.35671/ telematika.v12i1.xxx</w:t>
                      </w:r>
                    </w:hyperlink>
                  </w:p>
                </w:txbxContent>
              </v:textbox>
              <w10:wrap anchorx="margin"/>
            </v:rect>
          </w:pict>
        </mc:Fallback>
      </mc:AlternateContent>
    </w:r>
    <w:r>
      <w:rPr>
        <w:rFonts w:ascii="Times New Roman" w:hAnsi="Times New Roman" w:cs="Times New Roman"/>
        <w:noProof/>
        <w:sz w:val="20"/>
      </w:rPr>
      <mc:AlternateContent>
        <mc:Choice Requires="wps">
          <w:drawing>
            <wp:anchor distT="0" distB="0" distL="0" distR="0" simplePos="0" relativeHeight="251661312" behindDoc="0" locked="0" layoutInCell="1" allowOverlap="1">
              <wp:simplePos x="0" y="0"/>
              <wp:positionH relativeFrom="margin">
                <wp:posOffset>1270</wp:posOffset>
              </wp:positionH>
              <wp:positionV relativeFrom="paragraph">
                <wp:posOffset>-66040</wp:posOffset>
              </wp:positionV>
              <wp:extent cx="5223510" cy="635"/>
              <wp:effectExtent l="0" t="0" r="34925" b="37465"/>
              <wp:wrapNone/>
              <wp:docPr id="4106" name="Straight Arrow Connector 3"/>
              <wp:cNvGraphicFramePr/>
              <a:graphic xmlns:a="http://schemas.openxmlformats.org/drawingml/2006/main">
                <a:graphicData uri="http://schemas.microsoft.com/office/word/2010/wordprocessingShape">
                  <wps:wsp>
                    <wps:cNvCnPr/>
                    <wps:spPr>
                      <a:xfrm>
                        <a:off x="0" y="0"/>
                        <a:ext cx="5223510" cy="63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Straight Arrow Connector 3" o:spid="_x0000_s1026" o:spt="32" type="#_x0000_t32" style="position:absolute;left:0pt;margin-left:0.1pt;margin-top:-5.2pt;height:0.05pt;width:411.3pt;mso-position-horizontal-relative:margin;z-index:1024;mso-width-relative:page;mso-height-relative:page;" filled="f" stroked="t" coordsize="21600,21600" o:gfxdata="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X1vLY1gAAAAgBAAAPAAAAAAAAAAEAIAAAACIA&#10;AABkcnMvZG93bnJldi54bWxQSwECFAAUAAAACACHTuJA+tIm8tIBAACwAwAADgAAAAAAAAABACAA&#10;AAAlAQAAZHJzL2Uyb0RvYy54bWxQSwUGAAAAAAYABgBZAQAAaQUAAAAA&#10;">
              <v:fill on="f" focussize="0,0"/>
              <v:stroke color="#000000" joinstyle="round"/>
              <v:imagedata o:title=""/>
              <o:lock v:ext="edit" aspectratio="f"/>
            </v:shape>
          </w:pict>
        </mc:Fallback>
      </mc:AlternateContent>
    </w: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C14B00">
      <w:rPr>
        <w:rFonts w:ascii="Times New Roman" w:hAnsi="Times New Roman" w:cs="Times New Roman"/>
        <w:noProof/>
        <w:sz w:val="20"/>
      </w:rPr>
      <w:t>1</w:t>
    </w:r>
    <w:r>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766" w:rsidRDefault="00971766">
      <w:pPr>
        <w:spacing w:after="0" w:line="240" w:lineRule="auto"/>
      </w:pPr>
      <w:r>
        <w:separator/>
      </w:r>
    </w:p>
  </w:footnote>
  <w:footnote w:type="continuationSeparator" w:id="0">
    <w:p w:rsidR="00971766" w:rsidRDefault="00971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587691">
      <w:tc>
        <w:tcPr>
          <w:tcW w:w="4246" w:type="dxa"/>
        </w:tcPr>
        <w:p w:rsidR="00587691" w:rsidRDefault="00587691">
          <w:pPr>
            <w:pStyle w:val="Header"/>
            <w:tabs>
              <w:tab w:val="clear" w:pos="4513"/>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 No. xx, xxxxxx (2020) pp. xx-xx</w:t>
          </w:r>
        </w:p>
      </w:tc>
      <w:tc>
        <w:tcPr>
          <w:tcW w:w="4247" w:type="dxa"/>
        </w:tcPr>
        <w:p w:rsidR="00587691" w:rsidRDefault="00587691">
          <w:pPr>
            <w:pStyle w:val="Header"/>
            <w:tabs>
              <w:tab w:val="clear" w:pos="4513"/>
            </w:tabs>
            <w:jc w:val="right"/>
            <w:rPr>
              <w:rFonts w:ascii="Times New Roman" w:hAnsi="Times New Roman" w:cs="Times New Roman"/>
              <w:sz w:val="18"/>
              <w:szCs w:val="16"/>
              <w:lang w:val="id-ID"/>
            </w:rPr>
          </w:pPr>
          <w:r>
            <w:rPr>
              <w:rFonts w:ascii="Times New Roman" w:hAnsi="Times New Roman" w:cs="Times New Roman"/>
              <w:sz w:val="18"/>
              <w:szCs w:val="16"/>
              <w:lang w:val="id-ID"/>
            </w:rPr>
            <w:t>ISSN 2442-4528 (Online)  | ISSN 1979-925X (Print)</w:t>
          </w:r>
        </w:p>
      </w:tc>
    </w:tr>
  </w:tbl>
  <w:p w:rsidR="00587691" w:rsidRDefault="00587691">
    <w:pPr>
      <w:pStyle w:val="Head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359"/>
    </w:tblGrid>
    <w:tr w:rsidR="00587691">
      <w:trPr>
        <w:trHeight w:val="289"/>
      </w:trPr>
      <w:tc>
        <w:tcPr>
          <w:tcW w:w="4358" w:type="dxa"/>
        </w:tcPr>
        <w:p w:rsidR="00587691" w:rsidRDefault="00587691">
          <w:pPr>
            <w:pStyle w:val="Header"/>
            <w:tabs>
              <w:tab w:val="clear" w:pos="4513"/>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 No. xx, xxxxxx (2020) pp. xx-xx</w:t>
          </w:r>
        </w:p>
      </w:tc>
      <w:tc>
        <w:tcPr>
          <w:tcW w:w="4359" w:type="dxa"/>
        </w:tcPr>
        <w:p w:rsidR="00587691" w:rsidRDefault="00587691">
          <w:pPr>
            <w:pStyle w:val="Header"/>
            <w:tabs>
              <w:tab w:val="clear" w:pos="4513"/>
            </w:tabs>
            <w:jc w:val="right"/>
            <w:rPr>
              <w:rFonts w:ascii="Times New Roman" w:hAnsi="Times New Roman" w:cs="Times New Roman"/>
              <w:sz w:val="18"/>
              <w:szCs w:val="16"/>
              <w:lang w:val="id-ID"/>
            </w:rPr>
          </w:pPr>
          <w:r>
            <w:rPr>
              <w:rFonts w:ascii="Times New Roman" w:hAnsi="Times New Roman" w:cs="Times New Roman"/>
              <w:sz w:val="18"/>
              <w:szCs w:val="16"/>
              <w:lang w:val="id-ID"/>
            </w:rPr>
            <w:t>ISSN 2442-4528 (Online)  | ISSN 1979-925X (Print)</w:t>
          </w:r>
        </w:p>
      </w:tc>
    </w:tr>
  </w:tbl>
  <w:p w:rsidR="00587691" w:rsidRDefault="00587691">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587691">
      <w:tc>
        <w:tcPr>
          <w:tcW w:w="4246" w:type="dxa"/>
        </w:tcPr>
        <w:p w:rsidR="00587691" w:rsidRDefault="00587691">
          <w:pPr>
            <w:pStyle w:val="Header"/>
            <w:tabs>
              <w:tab w:val="clear" w:pos="4513"/>
            </w:tabs>
            <w:ind w:hanging="113"/>
            <w:rPr>
              <w:rFonts w:ascii="Times New Roman" w:hAnsi="Times New Roman" w:cs="Times New Roman"/>
              <w:sz w:val="18"/>
              <w:szCs w:val="16"/>
              <w:lang w:val="id-ID"/>
            </w:rPr>
          </w:pPr>
          <w:r>
            <w:rPr>
              <w:rFonts w:ascii="Times New Roman" w:hAnsi="Times New Roman" w:cs="Times New Roman"/>
              <w:sz w:val="18"/>
              <w:szCs w:val="16"/>
              <w:lang w:val="id-ID"/>
            </w:rPr>
            <w:t>Telematika – Vol. xx, No. xx, xxxxxx (2020) pp. xx-xx</w:t>
          </w:r>
        </w:p>
      </w:tc>
      <w:tc>
        <w:tcPr>
          <w:tcW w:w="4247" w:type="dxa"/>
        </w:tcPr>
        <w:p w:rsidR="00587691" w:rsidRDefault="00587691">
          <w:pPr>
            <w:pStyle w:val="Header"/>
            <w:tabs>
              <w:tab w:val="clear" w:pos="4513"/>
            </w:tabs>
            <w:jc w:val="right"/>
            <w:rPr>
              <w:rFonts w:ascii="Times New Roman" w:hAnsi="Times New Roman" w:cs="Times New Roman"/>
              <w:sz w:val="18"/>
              <w:szCs w:val="16"/>
              <w:lang w:val="id-ID"/>
            </w:rPr>
          </w:pPr>
          <w:r>
            <w:rPr>
              <w:rFonts w:ascii="Times New Roman" w:hAnsi="Times New Roman" w:cs="Times New Roman"/>
              <w:sz w:val="18"/>
              <w:szCs w:val="16"/>
              <w:lang w:val="id-ID"/>
            </w:rPr>
            <w:t>e-ISSN 2442-4528</w:t>
          </w:r>
        </w:p>
      </w:tc>
    </w:tr>
  </w:tbl>
  <w:p w:rsidR="00587691" w:rsidRDefault="00587691">
    <w:pPr>
      <w:pStyle w:val="Header"/>
      <w:tabs>
        <w:tab w:val="clear" w:pos="4513"/>
      </w:tabs>
      <w:jc w:val="center"/>
      <w:rPr>
        <w:rFonts w:ascii="Times New Roman" w:hAnsi="Times New Roman" w:cs="Times New Roman"/>
        <w:sz w:val="18"/>
        <w:szCs w:val="16"/>
        <w:lang w:val="id-ID"/>
      </w:rPr>
    </w:pPr>
    <w:r>
      <w:rPr>
        <w:rFonts w:ascii="Times New Roman" w:hAnsi="Times New Roman" w:cs="Times New Roman"/>
        <w:i/>
        <w:noProof/>
        <w:sz w:val="24"/>
      </w:rPr>
      <mc:AlternateContent>
        <mc:Choice Requires="wps">
          <w:drawing>
            <wp:anchor distT="0" distB="0" distL="0" distR="0" simplePos="0" relativeHeight="251658240" behindDoc="0" locked="0" layoutInCell="1" allowOverlap="1">
              <wp:simplePos x="0" y="0"/>
              <wp:positionH relativeFrom="margin">
                <wp:posOffset>9525</wp:posOffset>
              </wp:positionH>
              <wp:positionV relativeFrom="paragraph">
                <wp:posOffset>24765</wp:posOffset>
              </wp:positionV>
              <wp:extent cx="5316855" cy="0"/>
              <wp:effectExtent l="0" t="0" r="36830" b="19050"/>
              <wp:wrapNone/>
              <wp:docPr id="4101" name="Straight Arrow Connector 5"/>
              <wp:cNvGraphicFramePr/>
              <a:graphic xmlns:a="http://schemas.openxmlformats.org/drawingml/2006/main">
                <a:graphicData uri="http://schemas.microsoft.com/office/word/2010/wordprocessingShape">
                  <wps:wsp>
                    <wps:cNvCnPr/>
                    <wps:spPr>
                      <a:xfrm>
                        <a:off x="0" y="0"/>
                        <a:ext cx="5316855" cy="0"/>
                      </a:xfrm>
                      <a:prstGeom prst="straightConnector1">
                        <a:avLst/>
                      </a:prstGeom>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Straight Arrow Connector 5" o:spid="_x0000_s1026" o:spt="32" type="#_x0000_t32" style="position:absolute;left:0pt;margin-left:0.75pt;margin-top:1.95pt;height:0pt;width:418.65pt;mso-position-horizontal-relative:margin;z-index:1024;mso-width-relative:page;mso-height-relative:page;" filled="f" stroked="t" coordsize="21600,21600" o:gfxdata="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Lbw30AAAAAUBAAAPAAAAAAAAAAEAIAAAACIAAABkcnMv&#10;ZG93bnJldi54bWxQSwECFAAUAAAACACHTuJAurMogNIBAACvAwAADgAAAAAAAAABACAAAAAfAQAA&#10;ZHJzL2Uyb0RvYy54bWxQSwUGAAAAAAYABgBZAQAAYwUAAAAA&#10;">
              <v:fill on="f" focussize="0,0"/>
              <v:stroke weight="1pt" color="#000000" joinstyle="round"/>
              <v:imagedata o:title=""/>
              <o:lock v:ext="edit" aspectratio="f"/>
            </v:shape>
          </w:pict>
        </mc:Fallback>
      </mc:AlternateConten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5386"/>
      <w:gridCol w:w="1565"/>
    </w:tblGrid>
    <w:tr w:rsidR="00587691">
      <w:trPr>
        <w:cantSplit/>
        <w:trHeight w:val="1134"/>
      </w:trPr>
      <w:tc>
        <w:tcPr>
          <w:tcW w:w="1413" w:type="dxa"/>
          <w:vAlign w:val="center"/>
        </w:tcPr>
        <w:p w:rsidR="00587691" w:rsidRDefault="00587691">
          <w:pPr>
            <w:pStyle w:val="Header"/>
            <w:tabs>
              <w:tab w:val="clear" w:pos="4513"/>
            </w:tabs>
            <w:ind w:left="-113"/>
            <w:jc w:val="both"/>
            <w:rPr>
              <w:rFonts w:ascii="Times New Roman" w:hAnsi="Times New Roman" w:cs="Times New Roman"/>
              <w:sz w:val="18"/>
              <w:szCs w:val="16"/>
              <w:lang w:val="id-ID"/>
            </w:rPr>
          </w:pPr>
          <w:r>
            <w:rPr>
              <w:rFonts w:ascii="Times New Roman" w:hAnsi="Times New Roman" w:cs="Times New Roman"/>
              <w:noProof/>
              <w:sz w:val="18"/>
              <w:szCs w:val="16"/>
            </w:rPr>
            <w:drawing>
              <wp:inline distT="0" distB="0" distL="0" distR="0">
                <wp:extent cx="641350" cy="891540"/>
                <wp:effectExtent l="0" t="0" r="6350" b="3810"/>
                <wp:docPr id="4102" name="Picture 1" descr="E:\Telematika 2019\Logo header\Cover1.jpg"/>
                <wp:cNvGraphicFramePr/>
                <a:graphic xmlns:a="http://schemas.openxmlformats.org/drawingml/2006/main">
                  <a:graphicData uri="http://schemas.openxmlformats.org/drawingml/2006/picture">
                    <pic:pic xmlns:pic="http://schemas.openxmlformats.org/drawingml/2006/picture">
                      <pic:nvPicPr>
                        <pic:cNvPr id="4102" name="Picture 1" descr="E:\Telematika 2019\Logo header\Cover1.jpg"/>
                        <pic:cNvPicPr/>
                      </pic:nvPicPr>
                      <pic:blipFill>
                        <a:blip r:embed="rId1" cstate="print"/>
                        <a:srcRect/>
                        <a:stretch>
                          <a:fillRect/>
                        </a:stretch>
                      </pic:blipFill>
                      <pic:spPr>
                        <a:xfrm>
                          <a:off x="0" y="0"/>
                          <a:ext cx="641350" cy="891540"/>
                        </a:xfrm>
                        <a:prstGeom prst="rect">
                          <a:avLst/>
                        </a:prstGeom>
                        <a:ln>
                          <a:noFill/>
                        </a:ln>
                      </pic:spPr>
                    </pic:pic>
                  </a:graphicData>
                </a:graphic>
              </wp:inline>
            </w:drawing>
          </w:r>
        </w:p>
      </w:tc>
      <w:tc>
        <w:tcPr>
          <w:tcW w:w="5386" w:type="dxa"/>
          <w:shd w:val="clear" w:color="auto" w:fill="E7E6E6"/>
        </w:tcPr>
        <w:p w:rsidR="00587691" w:rsidRDefault="00587691">
          <w:pPr>
            <w:pStyle w:val="Header"/>
            <w:jc w:val="center"/>
            <w:rPr>
              <w:rFonts w:ascii="Times New Roman" w:hAnsi="Times New Roman" w:cs="Times New Roman"/>
              <w:b/>
              <w:sz w:val="40"/>
            </w:rPr>
          </w:pPr>
          <w:r>
            <w:rPr>
              <w:rFonts w:ascii="Times New Roman" w:hAnsi="Times New Roman" w:cs="Times New Roman"/>
              <w:sz w:val="15"/>
            </w:rPr>
            <w:t>Avail</w:t>
          </w:r>
          <w:r>
            <w:rPr>
              <w:rFonts w:ascii="Times New Roman" w:hAnsi="Times New Roman" w:cs="Times New Roman"/>
              <w:sz w:val="15"/>
              <w:lang w:val="id-ID"/>
            </w:rPr>
            <w:t>able Online at</w:t>
          </w:r>
          <w:r>
            <w:rPr>
              <w:rFonts w:ascii="Times New Roman" w:hAnsi="Times New Roman" w:cs="Times New Roman"/>
              <w:sz w:val="15"/>
            </w:rPr>
            <w:t xml:space="preserve"> : </w:t>
          </w:r>
          <w:hyperlink r:id="rId2" w:history="1">
            <w:r>
              <w:rPr>
                <w:rStyle w:val="Hyperlink"/>
                <w:rFonts w:ascii="Times New Roman" w:hAnsi="Times New Roman" w:cs="Times New Roman"/>
                <w:i/>
                <w:sz w:val="16"/>
              </w:rPr>
              <w:t>http://ejournal.amikompurwokerto.ac.id/index.php/telematika/</w:t>
            </w:r>
          </w:hyperlink>
        </w:p>
        <w:p w:rsidR="00587691" w:rsidRDefault="00587691">
          <w:pPr>
            <w:pStyle w:val="Header"/>
            <w:spacing w:before="120" w:after="120"/>
            <w:jc w:val="center"/>
            <w:rPr>
              <w:rFonts w:ascii="Times New Roman" w:hAnsi="Times New Roman" w:cs="Times New Roman"/>
              <w:b/>
              <w:sz w:val="32"/>
              <w:lang w:val="id-ID"/>
            </w:rPr>
          </w:pPr>
          <w:r>
            <w:rPr>
              <w:rFonts w:ascii="Times New Roman" w:hAnsi="Times New Roman" w:cs="Times New Roman"/>
              <w:b/>
              <w:sz w:val="32"/>
              <w:lang w:val="id-ID"/>
            </w:rPr>
            <w:t>Telematika</w:t>
          </w:r>
        </w:p>
        <w:p w:rsidR="00587691" w:rsidRDefault="00587691">
          <w:pPr>
            <w:pStyle w:val="Header"/>
            <w:tabs>
              <w:tab w:val="clear" w:pos="4513"/>
            </w:tabs>
            <w:spacing w:line="360" w:lineRule="auto"/>
            <w:jc w:val="center"/>
            <w:rPr>
              <w:rStyle w:val="Hyperlink"/>
              <w:rFonts w:ascii="Times New Roman" w:hAnsi="Times New Roman" w:cs="Times New Roman"/>
              <w:color w:val="auto"/>
              <w:sz w:val="16"/>
              <w:u w:val="none"/>
            </w:rPr>
          </w:pPr>
        </w:p>
        <w:p w:rsidR="00587691" w:rsidRDefault="00587691">
          <w:pPr>
            <w:pStyle w:val="Header"/>
            <w:tabs>
              <w:tab w:val="clear" w:pos="4513"/>
            </w:tabs>
            <w:jc w:val="center"/>
            <w:rPr>
              <w:rFonts w:ascii="Times New Roman" w:hAnsi="Times New Roman" w:cs="Times New Roman"/>
              <w:sz w:val="18"/>
              <w:szCs w:val="16"/>
              <w:lang w:val="id-ID"/>
            </w:rPr>
          </w:pPr>
          <w:r>
            <w:rPr>
              <w:rFonts w:ascii="Times New Roman" w:hAnsi="Times New Roman" w:cs="Times New Roman"/>
              <w:sz w:val="16"/>
              <w:szCs w:val="16"/>
              <w:lang w:val="id-ID"/>
            </w:rPr>
            <w:t>Accreditated by RistekDikti of The Republic of Indonesia, No. 21/E/KPT/2018</w:t>
          </w:r>
        </w:p>
      </w:tc>
      <w:tc>
        <w:tcPr>
          <w:tcW w:w="1565" w:type="dxa"/>
          <w:vAlign w:val="center"/>
        </w:tcPr>
        <w:p w:rsidR="00587691" w:rsidRDefault="00587691">
          <w:pPr>
            <w:pStyle w:val="Header"/>
            <w:tabs>
              <w:tab w:val="clear" w:pos="4513"/>
            </w:tabs>
            <w:ind w:right="-57"/>
            <w:jc w:val="right"/>
            <w:rPr>
              <w:rFonts w:ascii="Times New Roman" w:hAnsi="Times New Roman" w:cs="Times New Roman"/>
              <w:sz w:val="18"/>
              <w:szCs w:val="16"/>
              <w:lang w:val="id-ID"/>
            </w:rPr>
          </w:pPr>
          <w:r>
            <w:rPr>
              <w:rFonts w:ascii="Times New Roman" w:hAnsi="Times New Roman" w:cs="Times New Roman"/>
              <w:noProof/>
              <w:sz w:val="18"/>
              <w:szCs w:val="16"/>
            </w:rPr>
            <w:drawing>
              <wp:inline distT="0" distB="0" distL="0" distR="0">
                <wp:extent cx="819785" cy="742950"/>
                <wp:effectExtent l="0" t="0" r="0" b="0"/>
                <wp:docPr id="4103" name="Picture 8" descr="C:\Users\user\AppData\Local\Microsoft\Windows\INetCache\Content.Word\Logo Univ.gif"/>
                <wp:cNvGraphicFramePr/>
                <a:graphic xmlns:a="http://schemas.openxmlformats.org/drawingml/2006/main">
                  <a:graphicData uri="http://schemas.openxmlformats.org/drawingml/2006/picture">
                    <pic:pic xmlns:pic="http://schemas.openxmlformats.org/drawingml/2006/picture">
                      <pic:nvPicPr>
                        <pic:cNvPr id="4103" name="Picture 8" descr="C:\Users\user\AppData\Local\Microsoft\Windows\INetCache\Content.Word\Logo Univ.gif"/>
                        <pic:cNvPicPr/>
                      </pic:nvPicPr>
                      <pic:blipFill>
                        <a:blip r:embed="rId3" cstate="print"/>
                        <a:srcRect/>
                        <a:stretch>
                          <a:fillRect/>
                        </a:stretch>
                      </pic:blipFill>
                      <pic:spPr>
                        <a:xfrm>
                          <a:off x="0" y="0"/>
                          <a:ext cx="819785" cy="742950"/>
                        </a:xfrm>
                        <a:prstGeom prst="rect">
                          <a:avLst/>
                        </a:prstGeom>
                        <a:ln>
                          <a:noFill/>
                        </a:ln>
                      </pic:spPr>
                    </pic:pic>
                  </a:graphicData>
                </a:graphic>
              </wp:inline>
            </w:drawing>
          </w:r>
        </w:p>
      </w:tc>
    </w:tr>
  </w:tbl>
  <w:p w:rsidR="00587691" w:rsidRDefault="00587691">
    <w:pPr>
      <w:pStyle w:val="Header"/>
      <w:tabs>
        <w:tab w:val="clear" w:pos="4513"/>
      </w:tabs>
      <w:jc w:val="center"/>
      <w:rPr>
        <w:rFonts w:ascii="Times New Roman" w:hAnsi="Times New Roman" w:cs="Times New Roman"/>
        <w:sz w:val="18"/>
        <w:szCs w:val="16"/>
        <w:lang w:val="id-ID"/>
      </w:rPr>
    </w:pPr>
    <w:r>
      <w:rPr>
        <w:rFonts w:ascii="Times New Roman" w:hAnsi="Times New Roman" w:cs="Times New Roman"/>
        <w:i/>
        <w:noProof/>
        <w:sz w:val="24"/>
      </w:rPr>
      <mc:AlternateContent>
        <mc:Choice Requires="wps">
          <w:drawing>
            <wp:anchor distT="0" distB="0" distL="0" distR="0" simplePos="0" relativeHeight="251659264" behindDoc="0" locked="0" layoutInCell="1" allowOverlap="1">
              <wp:simplePos x="0" y="0"/>
              <wp:positionH relativeFrom="margin">
                <wp:posOffset>-3175</wp:posOffset>
              </wp:positionH>
              <wp:positionV relativeFrom="paragraph">
                <wp:posOffset>87630</wp:posOffset>
              </wp:positionV>
              <wp:extent cx="5318125" cy="0"/>
              <wp:effectExtent l="0" t="0" r="34925" b="19050"/>
              <wp:wrapNone/>
              <wp:docPr id="4104" name="Straight Arrow Connector 6"/>
              <wp:cNvGraphicFramePr/>
              <a:graphic xmlns:a="http://schemas.openxmlformats.org/drawingml/2006/main">
                <a:graphicData uri="http://schemas.microsoft.com/office/word/2010/wordprocessingShape">
                  <wps:wsp>
                    <wps:cNvCnPr/>
                    <wps:spPr>
                      <a:xfrm>
                        <a:off x="0" y="0"/>
                        <a:ext cx="531812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Straight Arrow Connector 6" o:spid="_x0000_s1026" o:spt="32" type="#_x0000_t32" style="position:absolute;left:0pt;margin-left:-0.25pt;margin-top:6.9pt;height:0pt;width:418.75pt;mso-position-horizontal-relative:margin;z-index:1024;mso-width-relative:page;mso-height-relative:page;" filled="f" stroked="t" coordsize="21600,21600" o:gfxdata="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&#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DdcVA0gAAAAcBAAAPAAAAAAAAAAEAIAAAACIAAABk&#10;cnMvZG93bnJldi54bWxQSwECFAAUAAAACACHTuJA4vnzddMBAACvAwAADgAAAAAAAAABACAAAAAh&#10;AQAAZHJzL2Uyb0RvYy54bWxQSwUGAAAAAAYABgBZAQAAZgUAAAAA&#10;">
              <v:fill on="f" focussize="0,0"/>
              <v:stroke weight="1.5pt" color="#000000" joinstyle="round"/>
              <v:imagedata o:title=""/>
              <o:lock v:ext="edit" aspectratio="f"/>
            </v:shape>
          </w:pict>
        </mc:Fallback>
      </mc:AlternateContent>
    </w:r>
  </w:p>
  <w:p w:rsidR="00587691" w:rsidRDefault="00587691">
    <w:pPr>
      <w:pStyle w:val="Header"/>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rPr>
        <w:rFonts w:cs="SimSu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0000000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5F390B"/>
    <w:multiLevelType w:val="multilevel"/>
    <w:tmpl w:val="0000000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2A"/>
    <w:rsid w:val="000646F0"/>
    <w:rsid w:val="00204A36"/>
    <w:rsid w:val="004B328A"/>
    <w:rsid w:val="00587691"/>
    <w:rsid w:val="00691640"/>
    <w:rsid w:val="006B612A"/>
    <w:rsid w:val="007C4B36"/>
    <w:rsid w:val="008A09B1"/>
    <w:rsid w:val="008B4854"/>
    <w:rsid w:val="008E5F4F"/>
    <w:rsid w:val="00971766"/>
    <w:rsid w:val="009F00DB"/>
    <w:rsid w:val="00C14B00"/>
    <w:rsid w:val="00C46023"/>
    <w:rsid w:val="00D13943"/>
    <w:rsid w:val="00EF55E4"/>
    <w:rsid w:val="00F97BE6"/>
    <w:rsid w:val="0CBE63D9"/>
    <w:rsid w:val="2F226DC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511CB-C2D9-439C-8527-D26A92F7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SimSun"/>
      <w:sz w:val="22"/>
      <w:szCs w:val="22"/>
    </w:rPr>
  </w:style>
  <w:style w:type="paragraph" w:styleId="Heading1">
    <w:name w:val="heading 1"/>
    <w:basedOn w:val="Normal"/>
    <w:next w:val="Normal"/>
    <w:link w:val="Heading1Char"/>
    <w:qFormat/>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cs="Times New Roman"/>
      <w:b/>
      <w:caps/>
      <w:sz w:val="20"/>
      <w:szCs w:val="20"/>
      <w:lang w:val="id-ID" w:eastAsia="zh-CN"/>
    </w:rPr>
  </w:style>
  <w:style w:type="paragraph" w:styleId="Heading2">
    <w:name w:val="heading 2"/>
    <w:basedOn w:val="Normal"/>
    <w:next w:val="Normal"/>
    <w:link w:val="Heading2Char"/>
    <w:qFormat/>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lang w:eastAsia="zh-CN"/>
    </w:rPr>
  </w:style>
  <w:style w:type="paragraph" w:styleId="Heading3">
    <w:name w:val="heading 3"/>
    <w:basedOn w:val="Normal"/>
    <w:next w:val="Normal"/>
    <w:link w:val="Heading3Char"/>
    <w:qFormat/>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val="en-GB" w:eastAsia="zh-CN"/>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cs="Times New Roman"/>
      <w:b/>
      <w:sz w:val="28"/>
      <w:szCs w:val="20"/>
      <w:lang w:val="en-GB" w:eastAsia="zh-CN"/>
    </w:rPr>
  </w:style>
  <w:style w:type="paragraph" w:styleId="Heading5">
    <w:name w:val="heading 5"/>
    <w:basedOn w:val="Normal"/>
    <w:next w:val="Normal"/>
    <w:link w:val="Heading5Char"/>
    <w:qFormat/>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cs="Times New Roman"/>
      <w:i/>
      <w:color w:val="000000"/>
      <w:sz w:val="20"/>
      <w:szCs w:val="20"/>
      <w:lang w:eastAsia="zh-CN"/>
    </w:rPr>
  </w:style>
  <w:style w:type="paragraph" w:styleId="Heading6">
    <w:name w:val="heading 6"/>
    <w:basedOn w:val="Normal"/>
    <w:next w:val="Normal"/>
    <w:link w:val="Heading6Char"/>
    <w:qFormat/>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cs="Times New Roman"/>
      <w:b/>
      <w:sz w:val="28"/>
      <w:szCs w:val="20"/>
      <w:lang w:eastAsia="zh-CN"/>
    </w:rPr>
  </w:style>
  <w:style w:type="paragraph" w:styleId="Heading7">
    <w:name w:val="heading 7"/>
    <w:basedOn w:val="Normal"/>
    <w:next w:val="Normal"/>
    <w:link w:val="Heading7Char"/>
    <w:qFormat/>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cs="Times New Roman"/>
      <w:b/>
      <w:color w:val="000000"/>
      <w:sz w:val="20"/>
      <w:szCs w:val="20"/>
      <w:lang w:eastAsia="zh-CN"/>
    </w:rPr>
  </w:style>
  <w:style w:type="paragraph" w:styleId="Heading8">
    <w:name w:val="heading 8"/>
    <w:basedOn w:val="Normal"/>
    <w:next w:val="Normal"/>
    <w:link w:val="Heading8Char"/>
    <w:qFormat/>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cs="Times New Roman"/>
      <w:b/>
      <w:color w:val="000000"/>
      <w:sz w:val="20"/>
      <w:szCs w:val="20"/>
      <w:lang w:eastAsia="zh-CN"/>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13"/>
        <w:tab w:val="right" w:pos="9026"/>
      </w:tabs>
      <w:spacing w:after="0" w:line="240" w:lineRule="auto"/>
    </w:pPr>
  </w:style>
  <w:style w:type="paragraph" w:styleId="FootnoteText">
    <w:name w:val="footnote text"/>
    <w:basedOn w:val="Normal"/>
    <w:link w:val="FootnoteTextChar"/>
    <w:pPr>
      <w:spacing w:after="0" w:line="240" w:lineRule="auto"/>
    </w:pPr>
    <w:rPr>
      <w:rFonts w:ascii="Times" w:eastAsia="Times New Roman" w:hAnsi="Times" w:cs="Times New Roman"/>
      <w:sz w:val="20"/>
      <w:szCs w:val="20"/>
      <w:lang w:val="en-GB"/>
    </w:rPr>
  </w:style>
  <w:style w:type="paragraph" w:styleId="Header">
    <w:name w:val="header"/>
    <w:basedOn w:val="Normal"/>
    <w:link w:val="HeaderChar"/>
    <w:uiPriority w:val="99"/>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Calibri Light" w:eastAsia="等线 Light" w:hAnsi="Calibri Light"/>
      <w:spacing w:val="-10"/>
      <w:kern w:val="28"/>
      <w:sz w:val="56"/>
      <w:szCs w:val="56"/>
    </w:rPr>
  </w:style>
  <w:style w:type="character" w:styleId="Hyperlink">
    <w:name w:val="Hyperlink"/>
    <w:basedOn w:val="DefaultParagraphFont"/>
    <w:uiPriority w:val="99"/>
    <w:rPr>
      <w:color w:val="0563C1"/>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paragraph" w:styleId="NoSpacing">
    <w:name w:val="No Spacing"/>
    <w:uiPriority w:val="1"/>
    <w:qFormat/>
    <w:rPr>
      <w:rFonts w:ascii="Calibri" w:eastAsia="Calibri" w:hAnsi="Calibri" w:cs="SimSun"/>
      <w:sz w:val="22"/>
      <w:szCs w:val="22"/>
    </w:rPr>
  </w:style>
  <w:style w:type="character" w:customStyle="1" w:styleId="Heading1Char">
    <w:name w:val="Heading 1 Char"/>
    <w:basedOn w:val="DefaultParagraphFont"/>
    <w:link w:val="Heading1"/>
    <w:rPr>
      <w:rFonts w:ascii="Times New Roman" w:eastAsia="Times New Roman" w:hAnsi="Times New Roman" w:cs="Times New Roman"/>
      <w:b/>
      <w:caps/>
      <w:sz w:val="20"/>
      <w:szCs w:val="20"/>
      <w:lang w:eastAsia="zh-CN"/>
    </w:rPr>
  </w:style>
  <w:style w:type="character" w:customStyle="1" w:styleId="Heading2Char">
    <w:name w:val="Heading 2 Char"/>
    <w:basedOn w:val="DefaultParagraphFont"/>
    <w:link w:val="Heading2"/>
    <w:rPr>
      <w:rFonts w:ascii="Times New Roman" w:eastAsia="Times New Roman" w:hAnsi="Times New Roman" w:cs="Times New Roman"/>
      <w:b/>
      <w:sz w:val="20"/>
      <w:szCs w:val="20"/>
      <w:lang w:val="en-US" w:eastAsia="zh-CN"/>
    </w:rPr>
  </w:style>
  <w:style w:type="character" w:customStyle="1" w:styleId="Heading3Char">
    <w:name w:val="Heading 3 Char"/>
    <w:basedOn w:val="DefaultParagraphFont"/>
    <w:link w:val="Heading3"/>
    <w:rPr>
      <w:rFonts w:ascii="Times New Roman" w:eastAsia="Times New Roman" w:hAnsi="Times New Roman" w:cs="Times New Roman"/>
      <w:b/>
      <w:sz w:val="20"/>
      <w:szCs w:val="20"/>
      <w:lang w:val="en-GB" w:eastAsia="zh-CN"/>
    </w:rPr>
  </w:style>
  <w:style w:type="character" w:customStyle="1" w:styleId="Heading4Char">
    <w:name w:val="Heading 4 Char"/>
    <w:basedOn w:val="DefaultParagraphFont"/>
    <w:link w:val="Heading4"/>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Pr>
      <w:rFonts w:ascii="Times New Roman" w:eastAsia="Times New Roman" w:hAnsi="Times New Roman" w:cs="Times New Roman"/>
      <w:i/>
      <w:color w:val="000000"/>
      <w:sz w:val="20"/>
      <w:szCs w:val="20"/>
      <w:lang w:val="en-US" w:eastAsia="zh-CN"/>
    </w:rPr>
  </w:style>
  <w:style w:type="character" w:customStyle="1" w:styleId="Heading6Char">
    <w:name w:val="Heading 6 Char"/>
    <w:basedOn w:val="DefaultParagraphFont"/>
    <w:link w:val="Heading6"/>
    <w:rPr>
      <w:rFonts w:ascii="Times New Roman" w:eastAsia="Times New Roman" w:hAnsi="Times New Roman" w:cs="Times New Roman"/>
      <w:b/>
      <w:sz w:val="28"/>
      <w:szCs w:val="20"/>
      <w:lang w:val="en-US" w:eastAsia="zh-CN"/>
    </w:rPr>
  </w:style>
  <w:style w:type="character" w:customStyle="1" w:styleId="Heading7Char">
    <w:name w:val="Heading 7 Char"/>
    <w:basedOn w:val="DefaultParagraphFont"/>
    <w:link w:val="Heading7"/>
    <w:rPr>
      <w:rFonts w:ascii="Times New Roman" w:eastAsia="Times New Roman" w:hAnsi="Times New Roman" w:cs="Times New Roman"/>
      <w:b/>
      <w:color w:val="000000"/>
      <w:sz w:val="20"/>
      <w:szCs w:val="20"/>
      <w:lang w:val="en-US" w:eastAsia="zh-CN"/>
    </w:rPr>
  </w:style>
  <w:style w:type="character" w:customStyle="1" w:styleId="Heading8Char">
    <w:name w:val="Heading 8 Char"/>
    <w:basedOn w:val="DefaultParagraphFont"/>
    <w:link w:val="Heading8"/>
    <w:rPr>
      <w:rFonts w:ascii="Times New Roman" w:eastAsia="Times New Roman" w:hAnsi="Times New Roman" w:cs="Times New Roman"/>
      <w:b/>
      <w:color w:val="000000"/>
      <w:sz w:val="20"/>
      <w:szCs w:val="20"/>
      <w:lang w:val="en-US" w:eastAsia="zh-CN"/>
    </w:rPr>
  </w:style>
  <w:style w:type="character" w:customStyle="1" w:styleId="Heading9Char">
    <w:name w:val="Heading 9 Char"/>
    <w:basedOn w:val="DefaultParagraphFont"/>
    <w:link w:val="Heading9"/>
    <w:rPr>
      <w:rFonts w:ascii="Arial" w:eastAsia="Times New Roman" w:hAnsi="Arial" w:cs="Times New Roman"/>
      <w:szCs w:val="20"/>
      <w:lang w:val="en-GB" w:eastAsia="zh-CN"/>
    </w:rPr>
  </w:style>
  <w:style w:type="paragraph" w:customStyle="1" w:styleId="Pustakajudul">
    <w:name w:val="Pustaka judul"/>
    <w:basedOn w:val="Normal"/>
    <w:pPr>
      <w:tabs>
        <w:tab w:val="left"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paragraph" w:customStyle="1" w:styleId="PustakaIsi">
    <w:name w:val="Pustaka Isi"/>
    <w:basedOn w:val="Normal"/>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val="id-ID" w:eastAsia="zh-CN"/>
    </w:rPr>
  </w:style>
  <w:style w:type="paragraph" w:styleId="ListParagraph">
    <w:name w:val="List Paragraph"/>
    <w:basedOn w:val="Normal"/>
    <w:link w:val="ListParagraphChar"/>
    <w:uiPriority w:val="34"/>
    <w:qFormat/>
    <w:pPr>
      <w:ind w:left="720"/>
      <w:contextualSpacing/>
    </w:pPr>
  </w:style>
  <w:style w:type="paragraph" w:customStyle="1" w:styleId="InfoArtikel">
    <w:name w:val="Info Artikel"/>
    <w:basedOn w:val="Normal"/>
    <w:link w:val="InfoArtikelChar"/>
    <w:qFormat/>
    <w:pPr>
      <w:spacing w:after="0" w:line="240" w:lineRule="auto"/>
    </w:pPr>
    <w:rPr>
      <w:rFonts w:ascii="Palatino Linotype" w:hAnsi="Palatino Linotype" w:cs="Calibri"/>
      <w:b/>
      <w:sz w:val="18"/>
      <w:szCs w:val="18"/>
      <w:lang w:val="zh-CN"/>
    </w:rPr>
  </w:style>
  <w:style w:type="paragraph" w:customStyle="1" w:styleId="Sejarahartikel">
    <w:name w:val="Sejarah artikel"/>
    <w:basedOn w:val="Normal"/>
    <w:link w:val="SejarahartikelChar"/>
    <w:qFormat/>
    <w:pPr>
      <w:spacing w:after="0" w:line="240" w:lineRule="auto"/>
    </w:pPr>
    <w:rPr>
      <w:rFonts w:ascii="Book Antiqua" w:hAnsi="Book Antiqua"/>
      <w:b/>
      <w:i/>
      <w:sz w:val="15"/>
      <w:szCs w:val="15"/>
      <w:lang w:val="zh-CN"/>
    </w:rPr>
  </w:style>
  <w:style w:type="character" w:customStyle="1" w:styleId="InfoArtikelChar">
    <w:name w:val="Info Artikel Char"/>
    <w:basedOn w:val="DefaultParagraphFont"/>
    <w:link w:val="InfoArtikel"/>
    <w:rPr>
      <w:rFonts w:ascii="Palatino Linotype" w:hAnsi="Palatino Linotype" w:cs="Calibri"/>
      <w:b/>
      <w:sz w:val="18"/>
      <w:szCs w:val="18"/>
      <w:lang w:val="zh-CN"/>
    </w:rPr>
  </w:style>
  <w:style w:type="paragraph" w:customStyle="1" w:styleId="Isisejarahartikel">
    <w:name w:val="Isi sejarah artikel"/>
    <w:basedOn w:val="Normal"/>
    <w:link w:val="IsisejarahartikelChar"/>
    <w:qFormat/>
    <w:pPr>
      <w:spacing w:after="0" w:line="240" w:lineRule="auto"/>
    </w:pPr>
    <w:rPr>
      <w:rFonts w:ascii="Palatino Linotype" w:hAnsi="Palatino Linotype"/>
      <w:sz w:val="15"/>
      <w:szCs w:val="15"/>
      <w:lang w:val="zh-CN"/>
    </w:rPr>
  </w:style>
  <w:style w:type="character" w:customStyle="1" w:styleId="SejarahartikelChar">
    <w:name w:val="Sejarah artikel Char"/>
    <w:basedOn w:val="DefaultParagraphFont"/>
    <w:link w:val="Sejarahartikel"/>
    <w:rPr>
      <w:rFonts w:ascii="Book Antiqua" w:hAnsi="Book Antiqua"/>
      <w:b/>
      <w:i/>
      <w:sz w:val="15"/>
      <w:szCs w:val="15"/>
      <w:lang w:val="zh-CN"/>
    </w:rPr>
  </w:style>
  <w:style w:type="paragraph" w:customStyle="1" w:styleId="Katakunci">
    <w:name w:val="Kata kunci"/>
    <w:basedOn w:val="Normal"/>
    <w:link w:val="KatakunciChar"/>
    <w:qFormat/>
    <w:pPr>
      <w:spacing w:after="0" w:line="240" w:lineRule="auto"/>
    </w:pPr>
    <w:rPr>
      <w:rFonts w:ascii="Book Antiqua" w:hAnsi="Book Antiqua"/>
      <w:b/>
      <w:i/>
      <w:sz w:val="15"/>
      <w:szCs w:val="15"/>
      <w:lang w:val="zh-CN"/>
    </w:rPr>
  </w:style>
  <w:style w:type="character" w:customStyle="1" w:styleId="IsisejarahartikelChar">
    <w:name w:val="Isi sejarah artikel Char"/>
    <w:basedOn w:val="DefaultParagraphFont"/>
    <w:link w:val="Isisejarahartikel"/>
    <w:rPr>
      <w:rFonts w:ascii="Palatino Linotype" w:hAnsi="Palatino Linotype"/>
      <w:sz w:val="15"/>
      <w:szCs w:val="15"/>
      <w:lang w:val="zh-CN"/>
    </w:rPr>
  </w:style>
  <w:style w:type="paragraph" w:customStyle="1" w:styleId="Isikatakunci">
    <w:name w:val="Isi kata kunci"/>
    <w:basedOn w:val="Normal"/>
    <w:link w:val="IsikatakunciChar"/>
    <w:qFormat/>
    <w:pPr>
      <w:spacing w:after="0" w:line="240" w:lineRule="auto"/>
    </w:pPr>
    <w:rPr>
      <w:rFonts w:ascii="Palatino Linotype" w:hAnsi="Palatino Linotype"/>
      <w:iCs/>
      <w:sz w:val="15"/>
      <w:szCs w:val="15"/>
      <w:lang w:val="id-ID"/>
    </w:rPr>
  </w:style>
  <w:style w:type="character" w:customStyle="1" w:styleId="KatakunciChar">
    <w:name w:val="Kata kunci Char"/>
    <w:basedOn w:val="DefaultParagraphFont"/>
    <w:link w:val="Katakunci"/>
    <w:rPr>
      <w:rFonts w:ascii="Book Antiqua" w:hAnsi="Book Antiqua"/>
      <w:b/>
      <w:i/>
      <w:sz w:val="15"/>
      <w:szCs w:val="15"/>
      <w:lang w:val="zh-CN"/>
    </w:rPr>
  </w:style>
  <w:style w:type="paragraph" w:customStyle="1" w:styleId="Isikeywords">
    <w:name w:val="Isi keywords"/>
    <w:basedOn w:val="Normal"/>
    <w:link w:val="IsikeywordsChar"/>
    <w:qFormat/>
    <w:pPr>
      <w:spacing w:after="0" w:line="240" w:lineRule="auto"/>
    </w:pPr>
    <w:rPr>
      <w:rFonts w:ascii="Palatino Linotype" w:hAnsi="Palatino Linotype"/>
      <w:i/>
      <w:sz w:val="15"/>
      <w:szCs w:val="15"/>
      <w:lang w:val="id-ID"/>
    </w:rPr>
  </w:style>
  <w:style w:type="character" w:customStyle="1" w:styleId="IsikatakunciChar">
    <w:name w:val="Isi kata kunci Char"/>
    <w:basedOn w:val="DefaultParagraphFont"/>
    <w:link w:val="Isikatakunci"/>
    <w:rPr>
      <w:rFonts w:ascii="Palatino Linotype" w:hAnsi="Palatino Linotype"/>
      <w:iCs/>
      <w:sz w:val="15"/>
      <w:szCs w:val="15"/>
    </w:rPr>
  </w:style>
  <w:style w:type="paragraph" w:customStyle="1" w:styleId="Abstrak">
    <w:name w:val="Abstrak"/>
    <w:basedOn w:val="Title"/>
    <w:link w:val="AbstrakChar"/>
    <w:qFormat/>
    <w:pPr>
      <w:contextualSpacing w:val="0"/>
      <w:jc w:val="center"/>
      <w:outlineLvl w:val="0"/>
    </w:pPr>
    <w:rPr>
      <w:rFonts w:ascii="Book Antiqua" w:eastAsia="Times New Roman" w:hAnsi="Book Antiqua" w:cs="Times New Roman"/>
      <w:b/>
      <w:bCs/>
      <w:iCs/>
      <w:color w:val="000000"/>
      <w:spacing w:val="0"/>
      <w:sz w:val="20"/>
      <w:szCs w:val="15"/>
    </w:rPr>
  </w:style>
  <w:style w:type="character" w:customStyle="1" w:styleId="IsikeywordsChar">
    <w:name w:val="Isi keywords Char"/>
    <w:basedOn w:val="DefaultParagraphFont"/>
    <w:link w:val="Isikeywords"/>
    <w:rPr>
      <w:rFonts w:ascii="Palatino Linotype" w:hAnsi="Palatino Linotype"/>
      <w:i/>
      <w:sz w:val="15"/>
      <w:szCs w:val="15"/>
    </w:rPr>
  </w:style>
  <w:style w:type="paragraph" w:customStyle="1" w:styleId="Isiabstrak">
    <w:name w:val="Isi abstrak"/>
    <w:basedOn w:val="Normal"/>
    <w:link w:val="IsiabstrakChar"/>
    <w:qFormat/>
    <w:pPr>
      <w:spacing w:after="0" w:line="240" w:lineRule="auto"/>
      <w:jc w:val="both"/>
    </w:pPr>
    <w:rPr>
      <w:rFonts w:ascii="Palatino Linotype" w:hAnsi="Palatino Linotype"/>
      <w:iCs/>
      <w:sz w:val="18"/>
      <w:szCs w:val="15"/>
    </w:rPr>
  </w:style>
  <w:style w:type="character" w:customStyle="1" w:styleId="AbstrakChar">
    <w:name w:val="Abstrak Char"/>
    <w:basedOn w:val="DefaultParagraphFont"/>
    <w:link w:val="Abstrak"/>
    <w:rPr>
      <w:rFonts w:ascii="Book Antiqua" w:eastAsia="Times New Roman" w:hAnsi="Book Antiqua" w:cs="Times New Roman"/>
      <w:b/>
      <w:bCs/>
      <w:iCs/>
      <w:color w:val="000000"/>
      <w:kern w:val="28"/>
      <w:sz w:val="20"/>
      <w:szCs w:val="15"/>
      <w:lang w:val="en-US"/>
    </w:rPr>
  </w:style>
  <w:style w:type="paragraph" w:customStyle="1" w:styleId="Abstract">
    <w:name w:val="Abstract"/>
    <w:basedOn w:val="Title"/>
    <w:link w:val="AbstractChar"/>
    <w:qFormat/>
    <w:pPr>
      <w:contextualSpacing w:val="0"/>
      <w:jc w:val="center"/>
      <w:outlineLvl w:val="0"/>
    </w:pPr>
    <w:rPr>
      <w:rFonts w:ascii="Book Antiqua" w:eastAsia="Times New Roman" w:hAnsi="Book Antiqua" w:cs="Times New Roman"/>
      <w:b/>
      <w:bCs/>
      <w:i/>
      <w:iCs/>
      <w:spacing w:val="0"/>
      <w:sz w:val="20"/>
      <w:szCs w:val="18"/>
    </w:rPr>
  </w:style>
  <w:style w:type="character" w:customStyle="1" w:styleId="IsiabstrakChar">
    <w:name w:val="Isi abstrak Char"/>
    <w:basedOn w:val="DefaultParagraphFont"/>
    <w:link w:val="Isiabstrak"/>
    <w:rPr>
      <w:rFonts w:ascii="Palatino Linotype" w:hAnsi="Palatino Linotype"/>
      <w:iCs/>
      <w:sz w:val="18"/>
      <w:szCs w:val="15"/>
      <w:lang w:val="en-US"/>
    </w:rPr>
  </w:style>
  <w:style w:type="paragraph" w:customStyle="1" w:styleId="Isiabstract">
    <w:name w:val="Isi abstract"/>
    <w:basedOn w:val="Normal"/>
    <w:link w:val="IsiabstractChar"/>
    <w:qFormat/>
    <w:pPr>
      <w:spacing w:after="0" w:line="240" w:lineRule="auto"/>
      <w:jc w:val="both"/>
    </w:pPr>
    <w:rPr>
      <w:rFonts w:ascii="Palatino Linotype" w:hAnsi="Palatino Linotype"/>
      <w:i/>
      <w:sz w:val="18"/>
      <w:szCs w:val="15"/>
      <w:lang w:val="sv-SE"/>
    </w:rPr>
  </w:style>
  <w:style w:type="character" w:customStyle="1" w:styleId="AbstractChar">
    <w:name w:val="Abstract Char"/>
    <w:basedOn w:val="DefaultParagraphFont"/>
    <w:link w:val="Abstract"/>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pPr>
      <w:jc w:val="right"/>
    </w:pPr>
    <w:rPr>
      <w:rFonts w:ascii="Arial Nova Light" w:hAnsi="Arial Nova Light"/>
      <w:i w:val="0"/>
      <w:sz w:val="14"/>
      <w:lang w:val="zh-CN"/>
    </w:rPr>
  </w:style>
  <w:style w:type="character" w:customStyle="1" w:styleId="IsiabstractChar">
    <w:name w:val="Isi abstract Char"/>
    <w:basedOn w:val="DefaultParagraphFont"/>
    <w:link w:val="Isiabstract"/>
    <w:rPr>
      <w:rFonts w:ascii="Palatino Linotype" w:hAnsi="Palatino Linotype"/>
      <w:i/>
      <w:sz w:val="18"/>
      <w:szCs w:val="15"/>
      <w:lang w:val="sv-SE"/>
    </w:rPr>
  </w:style>
  <w:style w:type="character" w:customStyle="1" w:styleId="HakciptaChar">
    <w:name w:val="Hak cipta Char"/>
    <w:basedOn w:val="IsiabstractChar"/>
    <w:link w:val="Hakcipta"/>
    <w:rPr>
      <w:rFonts w:ascii="Arial Nova Light" w:hAnsi="Arial Nova Light"/>
      <w:i w:val="0"/>
      <w:sz w:val="14"/>
      <w:szCs w:val="15"/>
      <w:lang w:val="zh-CN"/>
    </w:rPr>
  </w:style>
  <w:style w:type="paragraph" w:customStyle="1" w:styleId="Sitasi">
    <w:name w:val="Sitasi"/>
    <w:basedOn w:val="Katakunci"/>
    <w:link w:val="SitasiChar"/>
    <w:qFormat/>
  </w:style>
  <w:style w:type="paragraph" w:customStyle="1" w:styleId="Isisitasi">
    <w:name w:val="Isi sitasi"/>
    <w:basedOn w:val="Isikeywords"/>
    <w:link w:val="IsisitasiChar"/>
    <w:qFormat/>
    <w:rPr>
      <w:i w:val="0"/>
    </w:rPr>
  </w:style>
  <w:style w:type="character" w:customStyle="1" w:styleId="SitasiChar">
    <w:name w:val="Sitasi Char"/>
    <w:basedOn w:val="KatakunciChar"/>
    <w:link w:val="Sitasi"/>
    <w:rPr>
      <w:rFonts w:ascii="Book Antiqua" w:hAnsi="Book Antiqua"/>
      <w:b/>
      <w:i/>
      <w:sz w:val="15"/>
      <w:szCs w:val="15"/>
      <w:lang w:val="zh-CN"/>
    </w:rPr>
  </w:style>
  <w:style w:type="character" w:customStyle="1" w:styleId="IsisitasiChar">
    <w:name w:val="Isi sitasi Char"/>
    <w:basedOn w:val="IsikeywordsChar"/>
    <w:link w:val="Isisitasi"/>
    <w:rPr>
      <w:rFonts w:ascii="Palatino Linotype" w:hAnsi="Palatino Linotype"/>
      <w:i w:val="0"/>
      <w:sz w:val="15"/>
      <w:szCs w:val="15"/>
    </w:rPr>
  </w:style>
  <w:style w:type="character" w:customStyle="1" w:styleId="TitleChar">
    <w:name w:val="Title Char"/>
    <w:basedOn w:val="DefaultParagraphFont"/>
    <w:link w:val="Title"/>
    <w:uiPriority w:val="10"/>
    <w:rPr>
      <w:rFonts w:ascii="Calibri Light" w:eastAsia="等线 Light" w:hAnsi="Calibri Light" w:cs="SimSun"/>
      <w:spacing w:val="-10"/>
      <w:kern w:val="28"/>
      <w:sz w:val="56"/>
      <w:szCs w:val="56"/>
      <w:lang w:val="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Body">
    <w:name w:val="Body"/>
    <w:rPr>
      <w:rFonts w:ascii="Helvetica" w:eastAsia="Arial Unicode MS" w:hAnsi="Helvetica" w:cs="Arial Unicode MS"/>
      <w:color w:val="000000"/>
      <w:sz w:val="22"/>
      <w:szCs w:val="22"/>
      <w:lang w:val="sv-SE"/>
    </w:rPr>
  </w:style>
  <w:style w:type="character" w:customStyle="1" w:styleId="FootnoteTextChar">
    <w:name w:val="Footnote Text Char"/>
    <w:basedOn w:val="DefaultParagraphFont"/>
    <w:link w:val="FootnoteText"/>
    <w:rPr>
      <w:rFonts w:ascii="Times" w:eastAsia="Times New Roman" w:hAnsi="Times" w:cs="Times New Roman"/>
      <w:sz w:val="20"/>
      <w:szCs w:val="20"/>
      <w:lang w:val="en-GB"/>
    </w:rPr>
  </w:style>
  <w:style w:type="paragraph" w:customStyle="1" w:styleId="BodyChar">
    <w:name w:val="Body Char"/>
    <w:link w:val="BodyCharChar"/>
    <w:pPr>
      <w:tabs>
        <w:tab w:val="left" w:pos="567"/>
      </w:tabs>
      <w:jc w:val="both"/>
    </w:pPr>
    <w:rPr>
      <w:rFonts w:ascii="Times" w:eastAsia="Times New Roman" w:hAnsi="Times" w:cs="Times New Roman"/>
      <w:color w:val="000000"/>
      <w:sz w:val="22"/>
      <w:szCs w:val="22"/>
      <w:lang w:val="en-GB"/>
    </w:rPr>
  </w:style>
  <w:style w:type="character" w:customStyle="1" w:styleId="BodyCharChar">
    <w:name w:val="Body Char Char"/>
    <w:link w:val="BodyChar"/>
    <w:rPr>
      <w:rFonts w:ascii="Times" w:eastAsia="Times New Roman" w:hAnsi="Times" w:cs="Times New Roman"/>
      <w:color w:val="000000"/>
      <w:lang w:val="en-GB"/>
    </w:rPr>
  </w:style>
  <w:style w:type="character" w:customStyle="1" w:styleId="ListParagraphChar">
    <w:name w:val="List Paragraph Char"/>
    <w:link w:val="ListParagraph"/>
    <w:uiPriority w:val="3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fontTable" Target="fontTable.xm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8.bin"/><Relationship Id="rId84" Type="http://schemas.openxmlformats.org/officeDocument/2006/relationships/oleObject" Target="embeddings/oleObject40.bin"/><Relationship Id="rId89" Type="http://schemas.openxmlformats.org/officeDocument/2006/relationships/oleObject" Target="embeddings/oleObject43.bin"/><Relationship Id="rId112" Type="http://schemas.openxmlformats.org/officeDocument/2006/relationships/header" Target="header2.xml"/><Relationship Id="rId16" Type="http://schemas.openxmlformats.org/officeDocument/2006/relationships/oleObject" Target="embeddings/oleObject2.bin"/><Relationship Id="rId107" Type="http://schemas.openxmlformats.org/officeDocument/2006/relationships/oleObject" Target="embeddings/oleObject52.bin"/><Relationship Id="rId11" Type="http://schemas.openxmlformats.org/officeDocument/2006/relationships/hyperlink" Target="mailto:mohamadhasyimmuzaqi@gmail.com2"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oleObject" Target="embeddings/oleObject35.bin"/><Relationship Id="rId87" Type="http://schemas.openxmlformats.org/officeDocument/2006/relationships/image" Target="media/image33.png"/><Relationship Id="rId102" Type="http://schemas.openxmlformats.org/officeDocument/2006/relationships/oleObject" Target="embeddings/oleObject49.bin"/><Relationship Id="rId110" Type="http://schemas.openxmlformats.org/officeDocument/2006/relationships/oleObject" Target="embeddings/oleObject54.bin"/><Relationship Id="rId115"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image" Target="media/image25.wmf"/><Relationship Id="rId82" Type="http://schemas.openxmlformats.org/officeDocument/2006/relationships/oleObject" Target="embeddings/oleObject38.bin"/><Relationship Id="rId90" Type="http://schemas.openxmlformats.org/officeDocument/2006/relationships/image" Target="media/image35.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9.wmf"/><Relationship Id="rId77" Type="http://schemas.openxmlformats.org/officeDocument/2006/relationships/oleObject" Target="embeddings/oleObject33.bin"/><Relationship Id="rId100" Type="http://schemas.openxmlformats.org/officeDocument/2006/relationships/image" Target="media/image40.png"/><Relationship Id="rId105" Type="http://schemas.openxmlformats.org/officeDocument/2006/relationships/image" Target="media/image43.wmf"/><Relationship Id="rId113" Type="http://schemas.openxmlformats.org/officeDocument/2006/relationships/footer" Target="footer1.xm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oleObject" Target="embeddings/oleObject30.bin"/><Relationship Id="rId80" Type="http://schemas.openxmlformats.org/officeDocument/2006/relationships/oleObject" Target="embeddings/oleObject36.bin"/><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39.wmf"/><Relationship Id="rId3" Type="http://schemas.openxmlformats.org/officeDocument/2006/relationships/numbering" Target="numbering.xml"/><Relationship Id="rId12" Type="http://schemas.openxmlformats.org/officeDocument/2006/relationships/hyperlink" Target="mailto:mohamadhasyimmuzaqi@gmail.com2"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image" Target="media/image42.wmf"/><Relationship Id="rId108" Type="http://schemas.openxmlformats.org/officeDocument/2006/relationships/oleObject" Target="embeddings/oleObject53.bin"/><Relationship Id="rId116" Type="http://schemas.openxmlformats.org/officeDocument/2006/relationships/footer" Target="footer3.xm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2.wmf"/><Relationship Id="rId83" Type="http://schemas.openxmlformats.org/officeDocument/2006/relationships/oleObject" Target="embeddings/oleObject39.bin"/><Relationship Id="rId88" Type="http://schemas.openxmlformats.org/officeDocument/2006/relationships/image" Target="media/image34.wmf"/><Relationship Id="rId91" Type="http://schemas.openxmlformats.org/officeDocument/2006/relationships/oleObject" Target="embeddings/oleObject44.bin"/><Relationship Id="rId96" Type="http://schemas.openxmlformats.org/officeDocument/2006/relationships/image" Target="media/image38.wmf"/><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51.bin"/><Relationship Id="rId114" Type="http://schemas.openxmlformats.org/officeDocument/2006/relationships/footer" Target="footer2.xml"/><Relationship Id="rId10" Type="http://schemas.openxmlformats.org/officeDocument/2006/relationships/hyperlink" Target="mailto:ari_mat@ub.ac.id2"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4.bin"/><Relationship Id="rId81" Type="http://schemas.openxmlformats.org/officeDocument/2006/relationships/oleObject" Target="embeddings/oleObject37.bin"/><Relationship Id="rId86" Type="http://schemas.openxmlformats.org/officeDocument/2006/relationships/oleObject" Target="embeddings/oleObject42.bin"/><Relationship Id="rId94" Type="http://schemas.openxmlformats.org/officeDocument/2006/relationships/image" Target="media/image37.wmf"/><Relationship Id="rId99" Type="http://schemas.openxmlformats.org/officeDocument/2006/relationships/oleObject" Target="embeddings/oleObject48.bin"/><Relationship Id="rId101" Type="http://schemas.openxmlformats.org/officeDocument/2006/relationships/image" Target="media/image41.wmf"/><Relationship Id="rId4" Type="http://schemas.openxmlformats.org/officeDocument/2006/relationships/styles" Target="styles.xml"/><Relationship Id="rId9" Type="http://schemas.openxmlformats.org/officeDocument/2006/relationships/hyperlink" Target="mailto:%20trisilowati@ub.ac.id1"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image" Target="media/image44.png"/><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wmf"/><Relationship Id="rId76" Type="http://schemas.openxmlformats.org/officeDocument/2006/relationships/oleObject" Target="embeddings/oleObject32.bin"/><Relationship Id="rId97" Type="http://schemas.openxmlformats.org/officeDocument/2006/relationships/oleObject" Target="embeddings/oleObject47.bin"/><Relationship Id="rId104" Type="http://schemas.openxmlformats.org/officeDocument/2006/relationships/oleObject" Target="embeddings/oleObject50.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image" Target="media/image36.wmf"/><Relationship Id="rId2" Type="http://schemas.openxmlformats.org/officeDocument/2006/relationships/customXml" Target="../customXml/item2.xml"/><Relationship Id="rId29" Type="http://schemas.openxmlformats.org/officeDocument/2006/relationships/image" Target="media/image9.wmf"/></Relationships>
</file>

<file path=word/_rels/footer1.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6.GIF"/><Relationship Id="rId2" Type="http://schemas.openxmlformats.org/officeDocument/2006/relationships/hyperlink" Target="http://ejournal.amikompurwokerto.ac.id/index.php/telematika/" TargetMode="External"/><Relationship Id="rId1"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9A3442-A5CE-4323-9A40-18409820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Wahyudi</dc:creator>
  <cp:lastModifiedBy>Windows User</cp:lastModifiedBy>
  <cp:revision>12</cp:revision>
  <dcterms:created xsi:type="dcterms:W3CDTF">2020-11-06T20:40:00Z</dcterms:created>
  <dcterms:modified xsi:type="dcterms:W3CDTF">2020-11-10T13:08:00Z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1057-11.2.0.9739</vt:lpwstr>
  </property>
</Properties>
</file>